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DE83" w14:textId="044C637F" w:rsidR="00022E75" w:rsidRPr="00A92CA4" w:rsidRDefault="0072519D" w:rsidP="00022E75">
      <w:pPr>
        <w:shd w:val="clear" w:color="auto" w:fill="FFFFFF"/>
        <w:spacing w:after="0" w:line="240" w:lineRule="auto"/>
        <w:jc w:val="center"/>
        <w:rPr>
          <w:rFonts w:ascii="Arial" w:eastAsia="Times New Roman" w:hAnsi="Arial" w:cs="Times New Roman"/>
          <w:b/>
          <w:sz w:val="28"/>
          <w:szCs w:val="28"/>
          <w:lang w:eastAsia="de-DE"/>
        </w:rPr>
      </w:pPr>
      <w:r w:rsidRPr="00A92CA4">
        <w:rPr>
          <w:rFonts w:ascii="Arial" w:eastAsia="Times New Roman" w:hAnsi="Arial" w:cs="Times New Roman"/>
          <w:b/>
          <w:sz w:val="28"/>
          <w:szCs w:val="28"/>
          <w:lang w:eastAsia="de-DE"/>
        </w:rPr>
        <w:t xml:space="preserve">Muster - Dienstvereinbarung </w:t>
      </w:r>
      <w:r w:rsidR="00AA52A5">
        <w:rPr>
          <w:rFonts w:ascii="Arial" w:eastAsia="Times New Roman" w:hAnsi="Arial" w:cs="Times New Roman"/>
          <w:b/>
          <w:sz w:val="28"/>
          <w:szCs w:val="28"/>
          <w:lang w:eastAsia="de-DE"/>
        </w:rPr>
        <w:t xml:space="preserve">zur </w:t>
      </w:r>
      <w:r w:rsidRPr="00A92CA4">
        <w:rPr>
          <w:rFonts w:ascii="Arial" w:eastAsia="Times New Roman" w:hAnsi="Arial" w:cs="Times New Roman"/>
          <w:b/>
          <w:sz w:val="28"/>
          <w:szCs w:val="28"/>
          <w:lang w:eastAsia="de-DE"/>
        </w:rPr>
        <w:t xml:space="preserve">Einführung </w:t>
      </w:r>
      <w:r w:rsidR="00AA52A5">
        <w:rPr>
          <w:rFonts w:ascii="Arial" w:eastAsia="Times New Roman" w:hAnsi="Arial" w:cs="Times New Roman"/>
          <w:b/>
          <w:sz w:val="28"/>
          <w:szCs w:val="28"/>
          <w:lang w:eastAsia="de-DE"/>
        </w:rPr>
        <w:t>einer Einspringprämie bei Übernahme zusätzlich betrieblich veranlasster Dienste</w:t>
      </w:r>
      <w:r w:rsidRPr="00A92CA4">
        <w:rPr>
          <w:rFonts w:ascii="Arial" w:eastAsia="Times New Roman" w:hAnsi="Arial" w:cs="Times New Roman"/>
          <w:b/>
          <w:sz w:val="28"/>
          <w:szCs w:val="28"/>
          <w:lang w:eastAsia="de-DE"/>
        </w:rPr>
        <w:t xml:space="preserve"> </w:t>
      </w:r>
    </w:p>
    <w:p w14:paraId="75581417" w14:textId="7F545658" w:rsidR="00AA52A5" w:rsidRPr="00A92CA4" w:rsidRDefault="00AA52A5" w:rsidP="0072519D">
      <w:pPr>
        <w:shd w:val="clear" w:color="auto" w:fill="FFFFFF"/>
        <w:spacing w:after="0" w:line="240" w:lineRule="auto"/>
        <w:jc w:val="center"/>
        <w:rPr>
          <w:rFonts w:ascii="Arial" w:eastAsia="Times New Roman" w:hAnsi="Arial" w:cs="Times New Roman"/>
          <w:b/>
          <w:sz w:val="28"/>
          <w:szCs w:val="28"/>
          <w:lang w:eastAsia="de-DE"/>
        </w:rPr>
      </w:pPr>
    </w:p>
    <w:p w14:paraId="4F07A1A7" w14:textId="77777777" w:rsidR="0072519D" w:rsidRPr="0072519D" w:rsidRDefault="0072519D" w:rsidP="0072519D">
      <w:pPr>
        <w:shd w:val="clear" w:color="auto" w:fill="FFFFFF"/>
        <w:spacing w:after="0" w:line="240" w:lineRule="auto"/>
        <w:jc w:val="both"/>
        <w:rPr>
          <w:rFonts w:ascii="Arial" w:eastAsia="Times New Roman" w:hAnsi="Arial" w:cs="Times New Roman"/>
          <w:b/>
          <w:sz w:val="24"/>
          <w:szCs w:val="20"/>
          <w:lang w:eastAsia="de-DE"/>
        </w:rPr>
      </w:pPr>
    </w:p>
    <w:p w14:paraId="72D161B3" w14:textId="77777777" w:rsidR="0072519D" w:rsidRPr="0072519D" w:rsidRDefault="0072519D" w:rsidP="0072519D">
      <w:pPr>
        <w:spacing w:after="0" w:line="240" w:lineRule="auto"/>
        <w:jc w:val="center"/>
        <w:rPr>
          <w:rFonts w:ascii="Arial" w:eastAsia="Times New Roman" w:hAnsi="Arial" w:cs="Times New Roman"/>
          <w:sz w:val="24"/>
          <w:szCs w:val="20"/>
          <w:lang w:eastAsia="de-DE"/>
        </w:rPr>
      </w:pPr>
    </w:p>
    <w:p w14:paraId="659E0EA7"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7BA51BF8" w14:textId="77777777" w:rsidR="0072519D" w:rsidRPr="0072519D" w:rsidRDefault="00AA52A5" w:rsidP="0072519D">
      <w:pPr>
        <w:spacing w:after="0" w:line="24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Z</w:t>
      </w:r>
      <w:r w:rsidR="0072519D" w:rsidRPr="0072519D">
        <w:rPr>
          <w:rFonts w:ascii="Arial" w:eastAsia="Times New Roman" w:hAnsi="Arial" w:cs="Times New Roman"/>
          <w:sz w:val="24"/>
          <w:szCs w:val="20"/>
          <w:lang w:eastAsia="de-DE"/>
        </w:rPr>
        <w:t xml:space="preserve">wischen </w:t>
      </w:r>
    </w:p>
    <w:p w14:paraId="082EEA3D"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0ADCE46E" w14:textId="77777777" w:rsidR="0072519D" w:rsidRPr="0072519D" w:rsidRDefault="00AA52A5" w:rsidP="0072519D">
      <w:pPr>
        <w:spacing w:after="0" w:line="24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 (Dienstgeber)</w:t>
      </w:r>
      <w:r w:rsidR="0072519D" w:rsidRPr="0072519D">
        <w:rPr>
          <w:rFonts w:ascii="Arial" w:eastAsia="Times New Roman" w:hAnsi="Arial" w:cs="Times New Roman"/>
          <w:sz w:val="24"/>
          <w:szCs w:val="20"/>
          <w:lang w:eastAsia="de-DE"/>
        </w:rPr>
        <w:t xml:space="preserve"> </w:t>
      </w:r>
    </w:p>
    <w:p w14:paraId="57340143"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 </w:t>
      </w:r>
    </w:p>
    <w:p w14:paraId="0121551D"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v</w:t>
      </w:r>
      <w:r w:rsidR="00AA52A5">
        <w:rPr>
          <w:rFonts w:ascii="Arial" w:eastAsia="Times New Roman" w:hAnsi="Arial" w:cs="Times New Roman"/>
          <w:sz w:val="24"/>
          <w:szCs w:val="20"/>
          <w:lang w:eastAsia="de-DE"/>
        </w:rPr>
        <w:t>ertreten durch …</w:t>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r w:rsidR="00AA52A5">
        <w:rPr>
          <w:rFonts w:ascii="Arial" w:eastAsia="Times New Roman" w:hAnsi="Arial" w:cs="Times New Roman"/>
          <w:sz w:val="24"/>
          <w:szCs w:val="20"/>
          <w:lang w:eastAsia="de-DE"/>
        </w:rPr>
        <w:tab/>
      </w:r>
    </w:p>
    <w:p w14:paraId="76CAF0FB"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628BB6E8"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24F4D30D"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und </w:t>
      </w:r>
    </w:p>
    <w:p w14:paraId="5F515B5C"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4F2AB6C2"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34B1FE41"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der Mitarbeitervertretung …</w:t>
      </w:r>
    </w:p>
    <w:p w14:paraId="2B73CBEC"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1462DB14" w14:textId="77777777" w:rsidR="0072519D" w:rsidRPr="0072519D" w:rsidRDefault="00AA52A5" w:rsidP="0072519D">
      <w:pPr>
        <w:spacing w:after="0" w:line="24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vertreten durch…</w:t>
      </w:r>
    </w:p>
    <w:p w14:paraId="2F7B468A"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274DDF6C" w14:textId="77777777" w:rsidR="0072519D" w:rsidRPr="0072519D" w:rsidRDefault="0072519D" w:rsidP="0072519D">
      <w:pPr>
        <w:spacing w:after="0" w:line="240" w:lineRule="auto"/>
        <w:jc w:val="both"/>
        <w:rPr>
          <w:rFonts w:ascii="Arial" w:eastAsia="Times New Roman" w:hAnsi="Arial" w:cs="Times New Roman"/>
          <w:sz w:val="24"/>
          <w:szCs w:val="20"/>
          <w:lang w:eastAsia="de-DE"/>
        </w:rPr>
      </w:pPr>
    </w:p>
    <w:p w14:paraId="7180EA0E" w14:textId="6538E77C" w:rsidR="0072519D" w:rsidRDefault="0072519D" w:rsidP="00022E75">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 xml:space="preserve">wird gemäß </w:t>
      </w:r>
      <w:r>
        <w:rPr>
          <w:rFonts w:ascii="Arial" w:eastAsia="Times New Roman" w:hAnsi="Arial" w:cs="Times New Roman"/>
          <w:b/>
          <w:sz w:val="24"/>
          <w:szCs w:val="20"/>
          <w:lang w:eastAsia="de-DE"/>
        </w:rPr>
        <w:t>§ 38 Abs. 1 Nr.</w:t>
      </w:r>
      <w:r w:rsidR="00382518">
        <w:rPr>
          <w:rFonts w:ascii="Arial" w:eastAsia="Times New Roman" w:hAnsi="Arial" w:cs="Times New Roman"/>
          <w:b/>
          <w:sz w:val="24"/>
          <w:szCs w:val="20"/>
          <w:lang w:eastAsia="de-DE"/>
        </w:rPr>
        <w:t xml:space="preserve"> 1 </w:t>
      </w:r>
      <w:r>
        <w:rPr>
          <w:rFonts w:ascii="Arial" w:eastAsia="Times New Roman" w:hAnsi="Arial" w:cs="Times New Roman"/>
          <w:b/>
          <w:sz w:val="24"/>
          <w:szCs w:val="20"/>
          <w:lang w:eastAsia="de-DE"/>
        </w:rPr>
        <w:t>MAVO</w:t>
      </w:r>
      <w:r w:rsidR="00382518">
        <w:rPr>
          <w:rFonts w:ascii="Arial" w:eastAsia="Times New Roman" w:hAnsi="Arial" w:cs="Times New Roman"/>
          <w:b/>
          <w:sz w:val="24"/>
          <w:szCs w:val="20"/>
          <w:lang w:eastAsia="de-DE"/>
        </w:rPr>
        <w:t xml:space="preserve"> i. V. m. § 3 </w:t>
      </w:r>
      <w:r w:rsidR="00022E75">
        <w:rPr>
          <w:rFonts w:ascii="Arial" w:eastAsia="Times New Roman" w:hAnsi="Arial" w:cs="Times New Roman"/>
          <w:b/>
          <w:sz w:val="24"/>
          <w:szCs w:val="20"/>
          <w:lang w:eastAsia="de-DE"/>
        </w:rPr>
        <w:t xml:space="preserve">Satz 2 </w:t>
      </w:r>
      <w:r w:rsidR="00382518">
        <w:rPr>
          <w:rFonts w:ascii="Arial" w:eastAsia="Times New Roman" w:hAnsi="Arial" w:cs="Times New Roman"/>
          <w:b/>
          <w:sz w:val="24"/>
          <w:szCs w:val="20"/>
          <w:lang w:eastAsia="de-DE"/>
        </w:rPr>
        <w:t>Anlage 6 a / § 6</w:t>
      </w:r>
      <w:r w:rsidR="00022E75">
        <w:rPr>
          <w:rFonts w:ascii="Arial" w:eastAsia="Times New Roman" w:hAnsi="Arial" w:cs="Times New Roman"/>
          <w:b/>
          <w:sz w:val="24"/>
          <w:szCs w:val="20"/>
          <w:lang w:eastAsia="de-DE"/>
        </w:rPr>
        <w:t xml:space="preserve"> Abs. 3 Satz 2</w:t>
      </w:r>
      <w:r w:rsidR="00382518">
        <w:rPr>
          <w:rFonts w:ascii="Arial" w:eastAsia="Times New Roman" w:hAnsi="Arial" w:cs="Times New Roman"/>
          <w:b/>
          <w:sz w:val="24"/>
          <w:szCs w:val="20"/>
          <w:lang w:eastAsia="de-DE"/>
        </w:rPr>
        <w:t xml:space="preserve"> Anlage 31 / 32 / 33 AVR</w:t>
      </w:r>
      <w:r w:rsidRPr="0072519D">
        <w:rPr>
          <w:rFonts w:ascii="Arial" w:eastAsia="Times New Roman" w:hAnsi="Arial" w:cs="Times New Roman"/>
          <w:sz w:val="24"/>
          <w:szCs w:val="20"/>
          <w:lang w:eastAsia="de-DE"/>
        </w:rPr>
        <w:t xml:space="preserve"> folgende Dienstvereinbarung geschlossen:</w:t>
      </w:r>
    </w:p>
    <w:p w14:paraId="79A00149" w14:textId="77777777" w:rsidR="00FA1C2F" w:rsidRPr="00163996" w:rsidRDefault="00FA1C2F" w:rsidP="00022E75">
      <w:pPr>
        <w:spacing w:after="0" w:line="360" w:lineRule="auto"/>
        <w:contextualSpacing/>
        <w:jc w:val="both"/>
        <w:rPr>
          <w:rFonts w:ascii="Arial" w:eastAsia="Times New Roman" w:hAnsi="Arial" w:cs="Times New Roman"/>
          <w:sz w:val="24"/>
          <w:szCs w:val="20"/>
          <w:lang w:eastAsia="de-DE"/>
        </w:rPr>
      </w:pPr>
    </w:p>
    <w:p w14:paraId="0A5E446F" w14:textId="77777777" w:rsidR="0072519D" w:rsidRPr="0072519D" w:rsidRDefault="0072519D" w:rsidP="00022E75">
      <w:pPr>
        <w:spacing w:after="0" w:line="360" w:lineRule="auto"/>
        <w:contextualSpacing/>
        <w:jc w:val="both"/>
        <w:rPr>
          <w:rFonts w:ascii="Arial" w:eastAsia="Times New Roman" w:hAnsi="Arial" w:cs="Times New Roman"/>
          <w:b/>
          <w:sz w:val="24"/>
          <w:szCs w:val="20"/>
          <w:lang w:eastAsia="de-DE"/>
        </w:rPr>
      </w:pPr>
      <w:r w:rsidRPr="0072519D">
        <w:rPr>
          <w:rFonts w:ascii="Arial" w:eastAsia="Times New Roman" w:hAnsi="Arial" w:cs="Times New Roman"/>
          <w:b/>
          <w:sz w:val="24"/>
          <w:szCs w:val="20"/>
          <w:lang w:eastAsia="de-DE"/>
        </w:rPr>
        <w:t>Präambel</w:t>
      </w:r>
    </w:p>
    <w:p w14:paraId="5D7413FD" w14:textId="3303C1C8" w:rsidR="001B6DC8" w:rsidRDefault="00081823" w:rsidP="00022E75">
      <w:pPr>
        <w:spacing w:after="0" w:line="360" w:lineRule="auto"/>
        <w:contextualSpacing/>
        <w:jc w:val="both"/>
        <w:rPr>
          <w:rFonts w:ascii="Arial" w:eastAsia="Times New Roman" w:hAnsi="Arial" w:cs="Times New Roman"/>
          <w:sz w:val="24"/>
          <w:szCs w:val="20"/>
          <w:lang w:eastAsia="de-DE"/>
        </w:rPr>
      </w:pPr>
      <w:r w:rsidRPr="001B6DC8">
        <w:rPr>
          <w:rFonts w:ascii="Arial" w:eastAsia="Times New Roman" w:hAnsi="Arial" w:cs="Times New Roman"/>
          <w:sz w:val="24"/>
          <w:szCs w:val="20"/>
          <w:lang w:eastAsia="de-DE"/>
        </w:rPr>
        <w:t>Diese Dienstvereinbarung regelt die fin</w:t>
      </w:r>
      <w:r w:rsidR="00474A20" w:rsidRPr="001B6DC8">
        <w:rPr>
          <w:rFonts w:ascii="Arial" w:eastAsia="Times New Roman" w:hAnsi="Arial" w:cs="Times New Roman"/>
          <w:sz w:val="24"/>
          <w:szCs w:val="20"/>
          <w:lang w:eastAsia="de-DE"/>
        </w:rPr>
        <w:t>anzielle Anerkennung der Leistu</w:t>
      </w:r>
      <w:r w:rsidRPr="001B6DC8">
        <w:rPr>
          <w:rFonts w:ascii="Arial" w:eastAsia="Times New Roman" w:hAnsi="Arial" w:cs="Times New Roman"/>
          <w:sz w:val="24"/>
          <w:szCs w:val="20"/>
          <w:lang w:eastAsia="de-DE"/>
        </w:rPr>
        <w:t>ngsbereitschaft der Mitarbeitenden</w:t>
      </w:r>
      <w:r w:rsidR="00474A20" w:rsidRPr="001B6DC8">
        <w:rPr>
          <w:rFonts w:ascii="Arial" w:eastAsia="Times New Roman" w:hAnsi="Arial" w:cs="Times New Roman"/>
          <w:sz w:val="24"/>
          <w:szCs w:val="20"/>
          <w:lang w:eastAsia="de-DE"/>
        </w:rPr>
        <w:t>,</w:t>
      </w:r>
      <w:r w:rsidRPr="001B6DC8">
        <w:rPr>
          <w:rFonts w:ascii="Arial" w:eastAsia="Times New Roman" w:hAnsi="Arial" w:cs="Times New Roman"/>
          <w:sz w:val="24"/>
          <w:szCs w:val="20"/>
          <w:lang w:eastAsia="de-DE"/>
        </w:rPr>
        <w:t xml:space="preserve"> ihre Arbeitsleistung bedarfsorientiert und flexibel zur Verfügung zu stellen um Personalengpässen mit Übern</w:t>
      </w:r>
      <w:r w:rsidR="00474A20" w:rsidRPr="001B6DC8">
        <w:rPr>
          <w:rFonts w:ascii="Arial" w:eastAsia="Times New Roman" w:hAnsi="Arial" w:cs="Times New Roman"/>
          <w:sz w:val="24"/>
          <w:szCs w:val="20"/>
          <w:lang w:eastAsia="de-DE"/>
        </w:rPr>
        <w:t>a</w:t>
      </w:r>
      <w:r w:rsidRPr="001B6DC8">
        <w:rPr>
          <w:rFonts w:ascii="Arial" w:eastAsia="Times New Roman" w:hAnsi="Arial" w:cs="Times New Roman"/>
          <w:sz w:val="24"/>
          <w:szCs w:val="20"/>
          <w:lang w:eastAsia="de-DE"/>
        </w:rPr>
        <w:t>hme zusätzlicher Dienste</w:t>
      </w:r>
      <w:r w:rsidR="00474A20" w:rsidRPr="001B6DC8">
        <w:rPr>
          <w:rFonts w:ascii="Arial" w:eastAsia="Times New Roman" w:hAnsi="Arial" w:cs="Times New Roman"/>
          <w:sz w:val="24"/>
          <w:szCs w:val="20"/>
          <w:lang w:eastAsia="de-DE"/>
        </w:rPr>
        <w:t xml:space="preserve"> zu begegnen. Das Instrument der</w:t>
      </w:r>
      <w:r w:rsidRPr="001B6DC8">
        <w:rPr>
          <w:rFonts w:ascii="Arial" w:eastAsia="Times New Roman" w:hAnsi="Arial" w:cs="Times New Roman"/>
          <w:sz w:val="24"/>
          <w:szCs w:val="20"/>
          <w:lang w:eastAsia="de-DE"/>
        </w:rPr>
        <w:t xml:space="preserve"> </w:t>
      </w:r>
      <w:r w:rsidR="00474A20" w:rsidRPr="001B6DC8">
        <w:rPr>
          <w:rFonts w:ascii="Arial" w:eastAsia="Times New Roman" w:hAnsi="Arial" w:cs="Times New Roman"/>
          <w:sz w:val="24"/>
          <w:szCs w:val="20"/>
          <w:lang w:eastAsia="de-DE"/>
        </w:rPr>
        <w:t>Einspringdienste ist aus arbeitsgesundheitlichen Gründen restriktiv anzuwenden</w:t>
      </w:r>
      <w:r w:rsidR="002353D5" w:rsidRPr="002353D5">
        <w:rPr>
          <w:rFonts w:ascii="Arial" w:eastAsia="Times New Roman" w:hAnsi="Arial" w:cs="Times New Roman"/>
          <w:color w:val="FF0000"/>
          <w:sz w:val="24"/>
          <w:szCs w:val="20"/>
          <w:lang w:eastAsia="de-DE"/>
        </w:rPr>
        <w:t xml:space="preserve">. </w:t>
      </w:r>
      <w:r w:rsidR="0047441B" w:rsidRPr="002760DB">
        <w:rPr>
          <w:rFonts w:ascii="Arial" w:eastAsia="Times New Roman" w:hAnsi="Arial" w:cs="Times New Roman"/>
          <w:sz w:val="24"/>
          <w:szCs w:val="20"/>
          <w:lang w:eastAsia="de-DE"/>
        </w:rPr>
        <w:t>Daneben sind</w:t>
      </w:r>
      <w:r w:rsidR="002353D5" w:rsidRPr="002760DB">
        <w:rPr>
          <w:rFonts w:ascii="Arial" w:eastAsia="Times New Roman" w:hAnsi="Arial" w:cs="Times New Roman"/>
          <w:sz w:val="24"/>
          <w:szCs w:val="20"/>
          <w:lang w:eastAsia="de-DE"/>
        </w:rPr>
        <w:t xml:space="preserve"> eine</w:t>
      </w:r>
      <w:r w:rsidR="001B6DC8" w:rsidRPr="002760DB">
        <w:rPr>
          <w:rFonts w:ascii="Arial" w:eastAsia="Times New Roman" w:hAnsi="Arial" w:cs="Times New Roman"/>
          <w:sz w:val="24"/>
          <w:szCs w:val="20"/>
          <w:lang w:eastAsia="de-DE"/>
        </w:rPr>
        <w:t xml:space="preserve"> ausgewogene Dienstplangestaltung</w:t>
      </w:r>
      <w:r w:rsidR="002353D5" w:rsidRPr="002760DB">
        <w:rPr>
          <w:rFonts w:ascii="Arial" w:eastAsia="Times New Roman" w:hAnsi="Arial" w:cs="Times New Roman"/>
          <w:sz w:val="24"/>
          <w:szCs w:val="20"/>
          <w:lang w:eastAsia="de-DE"/>
        </w:rPr>
        <w:t>,</w:t>
      </w:r>
      <w:r w:rsidR="0047441B" w:rsidRPr="002760DB">
        <w:rPr>
          <w:rFonts w:ascii="Arial" w:eastAsia="Times New Roman" w:hAnsi="Arial" w:cs="Times New Roman"/>
          <w:sz w:val="24"/>
          <w:szCs w:val="20"/>
          <w:lang w:eastAsia="de-DE"/>
        </w:rPr>
        <w:t xml:space="preserve"> </w:t>
      </w:r>
      <w:r w:rsidR="001B6DC8" w:rsidRPr="002760DB">
        <w:rPr>
          <w:rFonts w:ascii="Arial" w:eastAsia="Times New Roman" w:hAnsi="Arial" w:cs="Times New Roman"/>
          <w:sz w:val="24"/>
          <w:szCs w:val="20"/>
          <w:lang w:eastAsia="de-DE"/>
        </w:rPr>
        <w:t>ein e</w:t>
      </w:r>
      <w:r w:rsidR="00474A20" w:rsidRPr="002760DB">
        <w:rPr>
          <w:rFonts w:ascii="Arial" w:eastAsia="Times New Roman" w:hAnsi="Arial" w:cs="Times New Roman"/>
          <w:sz w:val="24"/>
          <w:szCs w:val="20"/>
          <w:lang w:eastAsia="de-DE"/>
        </w:rPr>
        <w:t>ffektive</w:t>
      </w:r>
      <w:r w:rsidR="001B6DC8" w:rsidRPr="002760DB">
        <w:rPr>
          <w:rFonts w:ascii="Arial" w:eastAsia="Times New Roman" w:hAnsi="Arial" w:cs="Times New Roman"/>
          <w:sz w:val="24"/>
          <w:szCs w:val="20"/>
          <w:lang w:eastAsia="de-DE"/>
        </w:rPr>
        <w:t>s</w:t>
      </w:r>
      <w:r w:rsidRPr="002760DB">
        <w:rPr>
          <w:rFonts w:ascii="Arial" w:eastAsia="Times New Roman" w:hAnsi="Arial" w:cs="Times New Roman"/>
          <w:sz w:val="24"/>
          <w:szCs w:val="20"/>
          <w:lang w:eastAsia="de-DE"/>
        </w:rPr>
        <w:t xml:space="preserve"> Ausfallmanagement</w:t>
      </w:r>
      <w:r w:rsidR="00474A20" w:rsidRPr="002760DB">
        <w:rPr>
          <w:rFonts w:ascii="Arial" w:eastAsia="Times New Roman" w:hAnsi="Arial" w:cs="Times New Roman"/>
          <w:sz w:val="24"/>
          <w:szCs w:val="20"/>
          <w:lang w:eastAsia="de-DE"/>
        </w:rPr>
        <w:t xml:space="preserve"> und</w:t>
      </w:r>
      <w:r w:rsidRPr="002760DB">
        <w:rPr>
          <w:rFonts w:ascii="Arial" w:eastAsia="Times New Roman" w:hAnsi="Arial" w:cs="Times New Roman"/>
          <w:sz w:val="24"/>
          <w:szCs w:val="20"/>
          <w:lang w:eastAsia="de-DE"/>
        </w:rPr>
        <w:t xml:space="preserve"> </w:t>
      </w:r>
      <w:r w:rsidR="001B6DC8" w:rsidRPr="002760DB">
        <w:rPr>
          <w:rFonts w:ascii="Arial" w:eastAsia="Times New Roman" w:hAnsi="Arial" w:cs="Times New Roman"/>
          <w:sz w:val="24"/>
          <w:szCs w:val="20"/>
          <w:lang w:eastAsia="de-DE"/>
        </w:rPr>
        <w:t>konkrete</w:t>
      </w:r>
      <w:r w:rsidR="00474A20" w:rsidRPr="002760DB">
        <w:rPr>
          <w:rFonts w:ascii="Arial" w:eastAsia="Times New Roman" w:hAnsi="Arial" w:cs="Times New Roman"/>
          <w:sz w:val="24"/>
          <w:szCs w:val="20"/>
          <w:lang w:eastAsia="de-DE"/>
        </w:rPr>
        <w:t xml:space="preserve"> P</w:t>
      </w:r>
      <w:r w:rsidR="001B6DC8" w:rsidRPr="002760DB">
        <w:rPr>
          <w:rFonts w:ascii="Arial" w:eastAsia="Times New Roman" w:hAnsi="Arial" w:cs="Times New Roman"/>
          <w:sz w:val="24"/>
          <w:szCs w:val="20"/>
          <w:lang w:eastAsia="de-DE"/>
        </w:rPr>
        <w:t>ersonalgewinnungsmaßnahmen</w:t>
      </w:r>
      <w:r w:rsidR="0047441B" w:rsidRPr="002760DB">
        <w:rPr>
          <w:rFonts w:ascii="Arial" w:eastAsia="Times New Roman" w:hAnsi="Arial" w:cs="Times New Roman"/>
          <w:sz w:val="24"/>
          <w:szCs w:val="20"/>
          <w:lang w:eastAsia="de-DE"/>
        </w:rPr>
        <w:t xml:space="preserve"> wichtige Bestandteile einer nachhaltigen Personalwirtschaft. </w:t>
      </w:r>
    </w:p>
    <w:p w14:paraId="4787D8F6" w14:textId="20306D60" w:rsidR="00EA041F" w:rsidRPr="0072519D" w:rsidRDefault="00EA041F" w:rsidP="00022E75">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Die Vorschriften der AVR gelten uneingeschränkt weiter. Diese Dienstvereinbarung ist ein zusätzliches Instrument einer leistungsgerechten Vergütung und ersetzt nicht die </w:t>
      </w:r>
      <w:r w:rsidR="00081823">
        <w:rPr>
          <w:rFonts w:ascii="Arial" w:eastAsia="Times New Roman" w:hAnsi="Arial" w:cs="Times New Roman"/>
          <w:sz w:val="24"/>
          <w:szCs w:val="20"/>
          <w:lang w:eastAsia="de-DE"/>
        </w:rPr>
        <w:t>z</w:t>
      </w:r>
      <w:r>
        <w:rPr>
          <w:rFonts w:ascii="Arial" w:eastAsia="Times New Roman" w:hAnsi="Arial" w:cs="Times New Roman"/>
          <w:sz w:val="24"/>
          <w:szCs w:val="20"/>
          <w:lang w:eastAsia="de-DE"/>
        </w:rPr>
        <w:t>uschlagspflichtige Vergütung von Überstunden</w:t>
      </w:r>
      <w:r w:rsidR="00324A6A">
        <w:rPr>
          <w:rFonts w:ascii="Arial" w:eastAsia="Times New Roman" w:hAnsi="Arial" w:cs="Times New Roman"/>
          <w:sz w:val="24"/>
          <w:szCs w:val="20"/>
          <w:lang w:eastAsia="de-DE"/>
        </w:rPr>
        <w:t xml:space="preserve"> </w:t>
      </w:r>
      <w:r w:rsidR="00324A6A" w:rsidRPr="002760DB">
        <w:rPr>
          <w:rFonts w:ascii="Arial" w:eastAsia="Times New Roman" w:hAnsi="Arial" w:cs="Times New Roman"/>
          <w:sz w:val="24"/>
          <w:szCs w:val="20"/>
          <w:lang w:eastAsia="de-DE"/>
        </w:rPr>
        <w:t>oder sonstige Zuschläge nach AVR.</w:t>
      </w:r>
      <w:r w:rsidRPr="002760DB">
        <w:rPr>
          <w:rFonts w:ascii="Arial" w:eastAsia="Times New Roman" w:hAnsi="Arial" w:cs="Times New Roman"/>
          <w:sz w:val="24"/>
          <w:szCs w:val="20"/>
          <w:lang w:eastAsia="de-DE"/>
        </w:rPr>
        <w:t xml:space="preserve"> </w:t>
      </w:r>
    </w:p>
    <w:p w14:paraId="419B302E" w14:textId="77777777" w:rsidR="00FA1C2F" w:rsidRPr="00A7595D" w:rsidRDefault="00FA1C2F" w:rsidP="00022E75">
      <w:pPr>
        <w:spacing w:after="0" w:line="360" w:lineRule="auto"/>
        <w:contextualSpacing/>
        <w:jc w:val="both"/>
        <w:rPr>
          <w:rFonts w:ascii="Arial" w:eastAsia="Times New Roman" w:hAnsi="Arial" w:cs="Times New Roman"/>
          <w:sz w:val="24"/>
          <w:szCs w:val="20"/>
          <w:lang w:eastAsia="de-DE"/>
        </w:rPr>
      </w:pPr>
    </w:p>
    <w:p w14:paraId="7994343E" w14:textId="77777777" w:rsidR="0072519D" w:rsidRPr="00FA1C2F" w:rsidRDefault="0072519D" w:rsidP="00022E75">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b/>
          <w:sz w:val="24"/>
          <w:szCs w:val="20"/>
          <w:lang w:eastAsia="de-DE"/>
        </w:rPr>
        <w:t>§ 1 Geltungsbereich</w:t>
      </w:r>
    </w:p>
    <w:p w14:paraId="45A51F11" w14:textId="77777777" w:rsidR="0072519D" w:rsidRPr="0072519D" w:rsidRDefault="0072519D" w:rsidP="00022E75">
      <w:pPr>
        <w:spacing w:after="0" w:line="360" w:lineRule="auto"/>
        <w:contextualSpacing/>
        <w:jc w:val="both"/>
        <w:rPr>
          <w:rFonts w:ascii="Arial" w:eastAsia="Times New Roman" w:hAnsi="Arial" w:cs="Times New Roman"/>
          <w:sz w:val="24"/>
          <w:szCs w:val="20"/>
          <w:lang w:eastAsia="de-DE"/>
        </w:rPr>
      </w:pPr>
      <w:r w:rsidRPr="0072519D">
        <w:rPr>
          <w:rFonts w:ascii="Arial" w:eastAsia="Times New Roman" w:hAnsi="Arial" w:cs="Times New Roman"/>
          <w:sz w:val="24"/>
          <w:szCs w:val="20"/>
          <w:lang w:eastAsia="de-DE"/>
        </w:rPr>
        <w:t>Die Dienstverein</w:t>
      </w:r>
      <w:r w:rsidR="00FB5271">
        <w:rPr>
          <w:rFonts w:ascii="Arial" w:eastAsia="Times New Roman" w:hAnsi="Arial" w:cs="Times New Roman"/>
          <w:sz w:val="24"/>
          <w:szCs w:val="20"/>
          <w:lang w:eastAsia="de-DE"/>
        </w:rPr>
        <w:t>barung gilt für alle Mitarbeitende</w:t>
      </w:r>
      <w:r w:rsidR="00477647">
        <w:rPr>
          <w:rFonts w:ascii="Arial" w:eastAsia="Times New Roman" w:hAnsi="Arial" w:cs="Times New Roman"/>
          <w:sz w:val="24"/>
          <w:szCs w:val="20"/>
          <w:lang w:eastAsia="de-DE"/>
        </w:rPr>
        <w:t>n</w:t>
      </w:r>
      <w:r w:rsidRPr="0072519D">
        <w:rPr>
          <w:rFonts w:ascii="Arial" w:eastAsia="Times New Roman" w:hAnsi="Arial" w:cs="Times New Roman"/>
          <w:sz w:val="24"/>
          <w:szCs w:val="20"/>
          <w:lang w:eastAsia="de-DE"/>
        </w:rPr>
        <w:t xml:space="preserve"> </w:t>
      </w:r>
      <w:r w:rsidR="00FB5271">
        <w:rPr>
          <w:rFonts w:ascii="Arial" w:eastAsia="Times New Roman" w:hAnsi="Arial" w:cs="Times New Roman"/>
          <w:sz w:val="24"/>
          <w:szCs w:val="20"/>
          <w:lang w:eastAsia="de-DE"/>
        </w:rPr>
        <w:t>im Sinne des § 3</w:t>
      </w:r>
      <w:r w:rsidR="00163996">
        <w:rPr>
          <w:rFonts w:ascii="Arial" w:eastAsia="Times New Roman" w:hAnsi="Arial" w:cs="Times New Roman"/>
          <w:sz w:val="24"/>
          <w:szCs w:val="20"/>
          <w:lang w:eastAsia="de-DE"/>
        </w:rPr>
        <w:t xml:space="preserve"> </w:t>
      </w:r>
      <w:r w:rsidR="00163996" w:rsidRPr="00E25A8A">
        <w:rPr>
          <w:rFonts w:ascii="Arial" w:eastAsia="Times New Roman" w:hAnsi="Arial" w:cs="Times New Roman"/>
          <w:sz w:val="24"/>
          <w:szCs w:val="20"/>
          <w:lang w:eastAsia="de-DE"/>
        </w:rPr>
        <w:t>Abs. 1</w:t>
      </w:r>
      <w:r w:rsidR="00FB5271" w:rsidRPr="00E25A8A">
        <w:rPr>
          <w:rFonts w:ascii="Arial" w:eastAsia="Times New Roman" w:hAnsi="Arial" w:cs="Times New Roman"/>
          <w:sz w:val="24"/>
          <w:szCs w:val="20"/>
          <w:lang w:eastAsia="de-DE"/>
        </w:rPr>
        <w:t xml:space="preserve"> </w:t>
      </w:r>
      <w:r w:rsidR="00FB5271">
        <w:rPr>
          <w:rFonts w:ascii="Arial" w:eastAsia="Times New Roman" w:hAnsi="Arial" w:cs="Times New Roman"/>
          <w:sz w:val="24"/>
          <w:szCs w:val="20"/>
          <w:lang w:eastAsia="de-DE"/>
        </w:rPr>
        <w:t>MAVO.</w:t>
      </w:r>
      <w:r w:rsidR="00081823">
        <w:rPr>
          <w:rFonts w:ascii="Arial" w:eastAsia="Times New Roman" w:hAnsi="Arial" w:cs="Times New Roman"/>
          <w:sz w:val="24"/>
          <w:szCs w:val="20"/>
          <w:lang w:eastAsia="de-DE"/>
        </w:rPr>
        <w:t xml:space="preserve"> </w:t>
      </w:r>
    </w:p>
    <w:p w14:paraId="6AA5A26B" w14:textId="77777777" w:rsidR="00CF3E3C" w:rsidRDefault="00CF3E3C" w:rsidP="00022E75">
      <w:pPr>
        <w:spacing w:after="0" w:line="360" w:lineRule="auto"/>
        <w:contextualSpacing/>
        <w:jc w:val="both"/>
        <w:rPr>
          <w:rFonts w:ascii="Arial" w:eastAsia="Times New Roman" w:hAnsi="Arial" w:cs="Times New Roman"/>
          <w:b/>
          <w:sz w:val="24"/>
          <w:szCs w:val="20"/>
          <w:lang w:eastAsia="de-DE"/>
        </w:rPr>
      </w:pPr>
    </w:p>
    <w:p w14:paraId="6F54DB81" w14:textId="77777777" w:rsidR="006C44CF" w:rsidRDefault="00233A0B" w:rsidP="00022E75">
      <w:pPr>
        <w:spacing w:after="0" w:line="360" w:lineRule="auto"/>
        <w:contextualSpacing/>
        <w:jc w:val="both"/>
        <w:rPr>
          <w:rFonts w:ascii="Arial" w:eastAsia="Times New Roman" w:hAnsi="Arial" w:cs="Times New Roman"/>
          <w:b/>
          <w:sz w:val="24"/>
          <w:szCs w:val="20"/>
          <w:lang w:eastAsia="de-DE"/>
        </w:rPr>
      </w:pPr>
      <w:r w:rsidRPr="0072519D">
        <w:rPr>
          <w:rFonts w:ascii="Arial" w:eastAsia="Times New Roman" w:hAnsi="Arial" w:cs="Times New Roman"/>
          <w:b/>
          <w:sz w:val="24"/>
          <w:szCs w:val="20"/>
          <w:lang w:eastAsia="de-DE"/>
        </w:rPr>
        <w:t xml:space="preserve">§ </w:t>
      </w:r>
      <w:r>
        <w:rPr>
          <w:rFonts w:ascii="Arial" w:eastAsia="Times New Roman" w:hAnsi="Arial" w:cs="Times New Roman"/>
          <w:b/>
          <w:sz w:val="24"/>
          <w:szCs w:val="20"/>
          <w:lang w:eastAsia="de-DE"/>
        </w:rPr>
        <w:t>2 Begriffsbestimmung</w:t>
      </w:r>
    </w:p>
    <w:p w14:paraId="2575CEA3" w14:textId="77777777" w:rsidR="00151D43" w:rsidRPr="00CC7987" w:rsidRDefault="00CC7987" w:rsidP="00022E75">
      <w:pPr>
        <w:spacing w:after="0" w:line="360" w:lineRule="auto"/>
        <w:jc w:val="both"/>
        <w:rPr>
          <w:rFonts w:ascii="Arial" w:eastAsia="Times New Roman" w:hAnsi="Arial" w:cs="Times New Roman"/>
          <w:sz w:val="24"/>
          <w:szCs w:val="20"/>
          <w:u w:val="single"/>
          <w:lang w:eastAsia="de-DE"/>
        </w:rPr>
      </w:pPr>
      <w:r w:rsidRPr="00CC7987">
        <w:rPr>
          <w:rFonts w:ascii="Arial" w:eastAsia="Times New Roman" w:hAnsi="Arial" w:cs="Times New Roman"/>
          <w:sz w:val="24"/>
          <w:szCs w:val="20"/>
          <w:u w:val="single"/>
          <w:lang w:eastAsia="de-DE"/>
        </w:rPr>
        <w:t>Einspring</w:t>
      </w:r>
      <w:r w:rsidR="00E00B27">
        <w:rPr>
          <w:rFonts w:ascii="Arial" w:eastAsia="Times New Roman" w:hAnsi="Arial" w:cs="Times New Roman"/>
          <w:sz w:val="24"/>
          <w:szCs w:val="20"/>
          <w:u w:val="single"/>
          <w:lang w:eastAsia="de-DE"/>
        </w:rPr>
        <w:t>dienst</w:t>
      </w:r>
    </w:p>
    <w:p w14:paraId="338516E9" w14:textId="50FE9160" w:rsidR="00151D43" w:rsidRDefault="0080635B" w:rsidP="00022E75">
      <w:pPr>
        <w:spacing w:after="0" w:line="360" w:lineRule="auto"/>
        <w:jc w:val="both"/>
        <w:rPr>
          <w:rFonts w:ascii="Arial" w:eastAsia="Times New Roman" w:hAnsi="Arial" w:cs="Times New Roman"/>
          <w:sz w:val="24"/>
          <w:szCs w:val="20"/>
          <w:lang w:eastAsia="de-DE"/>
        </w:rPr>
      </w:pPr>
      <w:r w:rsidRPr="0080635B">
        <w:rPr>
          <w:rFonts w:ascii="Arial" w:eastAsia="Times New Roman" w:hAnsi="Arial" w:cs="Times New Roman"/>
          <w:sz w:val="24"/>
          <w:szCs w:val="20"/>
          <w:lang w:eastAsia="de-DE"/>
        </w:rPr>
        <w:lastRenderedPageBreak/>
        <w:t xml:space="preserve">Werden nach </w:t>
      </w:r>
      <w:r w:rsidRPr="002760DB">
        <w:rPr>
          <w:rFonts w:ascii="Arial" w:eastAsia="Times New Roman" w:hAnsi="Arial" w:cs="Times New Roman"/>
          <w:sz w:val="24"/>
          <w:szCs w:val="20"/>
          <w:lang w:eastAsia="de-DE"/>
        </w:rPr>
        <w:t xml:space="preserve">Bekanntgabe auf betriebliche Veranlassung </w:t>
      </w:r>
      <w:r w:rsidRPr="0080635B">
        <w:rPr>
          <w:rFonts w:ascii="Arial" w:eastAsia="Times New Roman" w:hAnsi="Arial" w:cs="Times New Roman"/>
          <w:sz w:val="24"/>
          <w:szCs w:val="20"/>
          <w:lang w:eastAsia="de-DE"/>
        </w:rPr>
        <w:t>Änderungen an e</w:t>
      </w:r>
      <w:r>
        <w:rPr>
          <w:rFonts w:ascii="Arial" w:eastAsia="Times New Roman" w:hAnsi="Arial" w:cs="Times New Roman"/>
          <w:sz w:val="24"/>
          <w:szCs w:val="20"/>
          <w:lang w:eastAsia="de-DE"/>
        </w:rPr>
        <w:t>inem Dienstplan vorgenommen</w:t>
      </w:r>
      <w:r w:rsidR="00CC7987">
        <w:rPr>
          <w:rFonts w:ascii="Arial" w:eastAsia="Times New Roman" w:hAnsi="Arial" w:cs="Times New Roman"/>
          <w:sz w:val="24"/>
          <w:szCs w:val="20"/>
          <w:lang w:eastAsia="de-DE"/>
        </w:rPr>
        <w:t xml:space="preserve">, handelt es sich stets um ein Einspringen, sobald </w:t>
      </w:r>
      <w:r w:rsidR="00350928">
        <w:rPr>
          <w:rFonts w:ascii="Arial" w:eastAsia="Times New Roman" w:hAnsi="Arial" w:cs="Times New Roman"/>
          <w:sz w:val="24"/>
          <w:szCs w:val="20"/>
          <w:lang w:eastAsia="de-DE"/>
        </w:rPr>
        <w:t xml:space="preserve">sich </w:t>
      </w:r>
      <w:r w:rsidR="00CC7987">
        <w:rPr>
          <w:rFonts w:ascii="Arial" w:eastAsia="Times New Roman" w:hAnsi="Arial" w:cs="Times New Roman"/>
          <w:sz w:val="24"/>
          <w:szCs w:val="20"/>
          <w:lang w:eastAsia="de-DE"/>
        </w:rPr>
        <w:t xml:space="preserve">die Mitarbeitenden entgegen der ursprünglichen frei geplanten Tage zur Arbeit </w:t>
      </w:r>
      <w:r w:rsidR="00350928">
        <w:rPr>
          <w:rFonts w:ascii="Arial" w:eastAsia="Times New Roman" w:hAnsi="Arial" w:cs="Times New Roman"/>
          <w:sz w:val="24"/>
          <w:szCs w:val="20"/>
          <w:lang w:eastAsia="de-DE"/>
        </w:rPr>
        <w:t>verpflichten</w:t>
      </w:r>
      <w:r w:rsidR="00324A6A">
        <w:rPr>
          <w:rFonts w:ascii="Arial" w:eastAsia="Times New Roman" w:hAnsi="Arial" w:cs="Times New Roman"/>
          <w:sz w:val="24"/>
          <w:szCs w:val="20"/>
          <w:lang w:eastAsia="de-DE"/>
        </w:rPr>
        <w:t xml:space="preserve"> </w:t>
      </w:r>
      <w:r w:rsidR="00324A6A" w:rsidRPr="002760DB">
        <w:rPr>
          <w:rFonts w:ascii="Arial" w:eastAsia="Times New Roman" w:hAnsi="Arial" w:cs="Times New Roman"/>
          <w:sz w:val="24"/>
          <w:szCs w:val="20"/>
          <w:lang w:eastAsia="de-DE"/>
        </w:rPr>
        <w:t>und den Dienst tatsächlich antreten</w:t>
      </w:r>
      <w:r w:rsidR="00350928" w:rsidRPr="002760DB">
        <w:rPr>
          <w:rFonts w:ascii="Arial" w:eastAsia="Times New Roman" w:hAnsi="Arial" w:cs="Times New Roman"/>
          <w:sz w:val="24"/>
          <w:szCs w:val="20"/>
          <w:lang w:eastAsia="de-DE"/>
        </w:rPr>
        <w:t xml:space="preserve">. </w:t>
      </w:r>
    </w:p>
    <w:p w14:paraId="13CCBE5E" w14:textId="77777777" w:rsidR="00350928" w:rsidRDefault="00350928" w:rsidP="00022E75">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Gleiches gilt, wenn zu einem bereits geplanten Dienst noch ein weiterer, zusätzlicher Dienst, am gleichen Tag (geteilter Dienst) hinzutritt.</w:t>
      </w:r>
    </w:p>
    <w:p w14:paraId="30AFC7D5" w14:textId="77777777" w:rsidR="00350928" w:rsidRDefault="00EA041F" w:rsidP="00022E75">
      <w:pPr>
        <w:spacing w:after="0" w:line="360" w:lineRule="auto"/>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Bei</w:t>
      </w:r>
      <w:r w:rsidR="00350928">
        <w:rPr>
          <w:rFonts w:ascii="Arial" w:eastAsia="Times New Roman" w:hAnsi="Arial" w:cs="Times New Roman"/>
          <w:sz w:val="24"/>
          <w:szCs w:val="20"/>
          <w:lang w:eastAsia="de-DE"/>
        </w:rPr>
        <w:t xml:space="preserve"> Verlängerung der Arbeitszeit durch Zuweisung zusätzlicher Aufgaben und</w:t>
      </w:r>
      <w:r>
        <w:rPr>
          <w:rFonts w:ascii="Arial" w:eastAsia="Times New Roman" w:hAnsi="Arial" w:cs="Times New Roman"/>
          <w:sz w:val="24"/>
          <w:szCs w:val="20"/>
          <w:lang w:eastAsia="de-DE"/>
        </w:rPr>
        <w:t xml:space="preserve"> bei freiwilligem Schichttausch liegt dagegen kein Einspringen vor.</w:t>
      </w:r>
    </w:p>
    <w:p w14:paraId="62920C3F" w14:textId="77777777" w:rsidR="00350928" w:rsidRDefault="00350928" w:rsidP="00022E75">
      <w:pPr>
        <w:spacing w:after="0" w:line="360" w:lineRule="auto"/>
        <w:jc w:val="both"/>
        <w:rPr>
          <w:rFonts w:ascii="Arial" w:eastAsia="Times New Roman" w:hAnsi="Arial" w:cs="Times New Roman"/>
          <w:sz w:val="24"/>
          <w:szCs w:val="20"/>
          <w:lang w:eastAsia="de-DE"/>
        </w:rPr>
      </w:pPr>
    </w:p>
    <w:p w14:paraId="17ECACDF" w14:textId="77777777" w:rsidR="0072519D" w:rsidRDefault="00742590" w:rsidP="00022E75">
      <w:pPr>
        <w:spacing w:after="0" w:line="360" w:lineRule="auto"/>
        <w:contextualSpacing/>
        <w:jc w:val="both"/>
        <w:rPr>
          <w:rFonts w:ascii="Arial" w:eastAsia="Times New Roman" w:hAnsi="Arial" w:cs="Times New Roman"/>
          <w:b/>
          <w:sz w:val="24"/>
          <w:szCs w:val="20"/>
          <w:lang w:eastAsia="de-DE"/>
        </w:rPr>
      </w:pPr>
      <w:r>
        <w:rPr>
          <w:rFonts w:ascii="Arial" w:eastAsia="Times New Roman" w:hAnsi="Arial" w:cs="Times New Roman"/>
          <w:b/>
          <w:sz w:val="24"/>
          <w:szCs w:val="20"/>
          <w:lang w:eastAsia="de-DE"/>
        </w:rPr>
        <w:t>§ 3</w:t>
      </w:r>
      <w:r w:rsidR="0072519D" w:rsidRPr="0072519D">
        <w:rPr>
          <w:rFonts w:ascii="Arial" w:eastAsia="Times New Roman" w:hAnsi="Arial" w:cs="Times New Roman"/>
          <w:b/>
          <w:sz w:val="24"/>
          <w:szCs w:val="20"/>
          <w:lang w:eastAsia="de-DE"/>
        </w:rPr>
        <w:t xml:space="preserve"> </w:t>
      </w:r>
      <w:r w:rsidR="00AD5888">
        <w:rPr>
          <w:rFonts w:ascii="Arial" w:eastAsia="Times New Roman" w:hAnsi="Arial" w:cs="Times New Roman"/>
          <w:b/>
          <w:sz w:val="24"/>
          <w:szCs w:val="20"/>
          <w:lang w:eastAsia="de-DE"/>
        </w:rPr>
        <w:t>Freiwilligkeit</w:t>
      </w:r>
    </w:p>
    <w:p w14:paraId="6DB0B4A3" w14:textId="43EC0813" w:rsidR="00AD5888" w:rsidRDefault="00AD5888" w:rsidP="00022E75">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Der</w:t>
      </w:r>
      <w:r w:rsidR="007A5015" w:rsidRPr="002760DB">
        <w:rPr>
          <w:rFonts w:ascii="Arial" w:eastAsia="Times New Roman" w:hAnsi="Arial" w:cs="Times New Roman"/>
          <w:sz w:val="24"/>
          <w:szCs w:val="20"/>
          <w:lang w:eastAsia="de-DE"/>
        </w:rPr>
        <w:t xml:space="preserve"> bekanntgegebene</w:t>
      </w:r>
      <w:r w:rsidRPr="002760DB">
        <w:rPr>
          <w:rFonts w:ascii="Arial" w:eastAsia="Times New Roman" w:hAnsi="Arial" w:cs="Times New Roman"/>
          <w:sz w:val="24"/>
          <w:szCs w:val="20"/>
          <w:lang w:eastAsia="de-DE"/>
        </w:rPr>
        <w:t xml:space="preserve"> </w:t>
      </w:r>
      <w:r>
        <w:rPr>
          <w:rFonts w:ascii="Arial" w:eastAsia="Times New Roman" w:hAnsi="Arial" w:cs="Times New Roman"/>
          <w:sz w:val="24"/>
          <w:szCs w:val="20"/>
          <w:lang w:eastAsia="de-DE"/>
        </w:rPr>
        <w:t xml:space="preserve">Dienstplan ist verbindlich und darf durch den Dienstgeber nicht einseitig verändert werden. Einspringdienste können nicht einseitig angeordnet werden und bedürfen deshalb immer der </w:t>
      </w:r>
      <w:r w:rsidR="008C28A5">
        <w:rPr>
          <w:rFonts w:ascii="Arial" w:eastAsia="Times New Roman" w:hAnsi="Arial" w:cs="Times New Roman"/>
          <w:sz w:val="24"/>
          <w:szCs w:val="20"/>
          <w:lang w:eastAsia="de-DE"/>
        </w:rPr>
        <w:t>Zustimmung des/der Mitarbeitenden.</w:t>
      </w:r>
    </w:p>
    <w:p w14:paraId="2F0EB1F3" w14:textId="77777777" w:rsidR="008C28A5" w:rsidRDefault="008C28A5" w:rsidP="00022E75">
      <w:pPr>
        <w:spacing w:after="0" w:line="360" w:lineRule="auto"/>
        <w:contextualSpacing/>
        <w:jc w:val="both"/>
        <w:rPr>
          <w:rFonts w:ascii="Arial" w:eastAsia="Times New Roman" w:hAnsi="Arial" w:cs="Times New Roman"/>
          <w:sz w:val="24"/>
          <w:szCs w:val="20"/>
          <w:lang w:eastAsia="de-DE"/>
        </w:rPr>
      </w:pPr>
    </w:p>
    <w:p w14:paraId="61CD7DEF" w14:textId="77777777" w:rsidR="008C28A5" w:rsidRDefault="008C28A5" w:rsidP="00022E75">
      <w:pPr>
        <w:spacing w:after="0" w:line="360" w:lineRule="auto"/>
        <w:contextualSpacing/>
        <w:jc w:val="both"/>
        <w:rPr>
          <w:rFonts w:ascii="Arial" w:eastAsia="Times New Roman" w:hAnsi="Arial" w:cs="Times New Roman"/>
          <w:b/>
          <w:sz w:val="24"/>
          <w:szCs w:val="20"/>
          <w:lang w:eastAsia="de-DE"/>
        </w:rPr>
      </w:pPr>
      <w:r w:rsidRPr="008C28A5">
        <w:rPr>
          <w:rFonts w:ascii="Arial" w:eastAsia="Times New Roman" w:hAnsi="Arial" w:cs="Times New Roman"/>
          <w:b/>
          <w:sz w:val="24"/>
          <w:szCs w:val="20"/>
          <w:lang w:eastAsia="de-DE"/>
        </w:rPr>
        <w:t>§ 4 Höhe der Pauschale und Auszahlung</w:t>
      </w:r>
    </w:p>
    <w:p w14:paraId="23651EAE" w14:textId="76D8D1A6" w:rsidR="00E00B27" w:rsidRDefault="00E00B27" w:rsidP="00022E75">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Für je</w:t>
      </w:r>
      <w:r w:rsidR="00022E75">
        <w:rPr>
          <w:rFonts w:ascii="Arial" w:eastAsia="Times New Roman" w:hAnsi="Arial" w:cs="Times New Roman"/>
          <w:sz w:val="24"/>
          <w:szCs w:val="20"/>
          <w:lang w:eastAsia="de-DE"/>
        </w:rPr>
        <w:t xml:space="preserve">den Einspringdienst von Montag </w:t>
      </w:r>
      <w:r>
        <w:rPr>
          <w:rFonts w:ascii="Arial" w:eastAsia="Times New Roman" w:hAnsi="Arial" w:cs="Times New Roman"/>
          <w:sz w:val="24"/>
          <w:szCs w:val="20"/>
          <w:lang w:eastAsia="de-DE"/>
        </w:rPr>
        <w:t xml:space="preserve">bis Freitag wird ein </w:t>
      </w:r>
      <w:r w:rsidR="00324A6A" w:rsidRPr="002760DB">
        <w:rPr>
          <w:rFonts w:ascii="Arial" w:eastAsia="Times New Roman" w:hAnsi="Arial" w:cs="Times New Roman"/>
          <w:sz w:val="24"/>
          <w:szCs w:val="20"/>
          <w:lang w:eastAsia="de-DE"/>
        </w:rPr>
        <w:t xml:space="preserve">zusätzlicher </w:t>
      </w:r>
      <w:r>
        <w:rPr>
          <w:rFonts w:ascii="Arial" w:eastAsia="Times New Roman" w:hAnsi="Arial" w:cs="Times New Roman"/>
          <w:sz w:val="24"/>
          <w:szCs w:val="20"/>
          <w:lang w:eastAsia="de-DE"/>
        </w:rPr>
        <w:t>Pauschal</w:t>
      </w:r>
      <w:r w:rsidR="00ED2908">
        <w:rPr>
          <w:rFonts w:ascii="Arial" w:eastAsia="Times New Roman" w:hAnsi="Arial" w:cs="Times New Roman"/>
          <w:sz w:val="24"/>
          <w:szCs w:val="20"/>
          <w:lang w:eastAsia="de-DE"/>
        </w:rPr>
        <w:t>betrag</w:t>
      </w:r>
      <w:r>
        <w:rPr>
          <w:rFonts w:ascii="Arial" w:eastAsia="Times New Roman" w:hAnsi="Arial" w:cs="Times New Roman"/>
          <w:sz w:val="24"/>
          <w:szCs w:val="20"/>
          <w:lang w:eastAsia="de-DE"/>
        </w:rPr>
        <w:t xml:space="preserve"> in Höhe von … €, für jeden Einspringdienst am Samstag und Sonntag</w:t>
      </w:r>
      <w:r w:rsidR="00022E75">
        <w:rPr>
          <w:rFonts w:ascii="Arial" w:eastAsia="Times New Roman" w:hAnsi="Arial" w:cs="Times New Roman"/>
          <w:sz w:val="24"/>
          <w:szCs w:val="20"/>
          <w:lang w:eastAsia="de-DE"/>
        </w:rPr>
        <w:t xml:space="preserve">, an Feiertagen, sowie am 24. Und am 31.12. wird </w:t>
      </w:r>
      <w:r w:rsidR="00022E75" w:rsidRPr="002760DB">
        <w:rPr>
          <w:rFonts w:ascii="Arial" w:eastAsia="Times New Roman" w:hAnsi="Arial" w:cs="Times New Roman"/>
          <w:sz w:val="24"/>
          <w:szCs w:val="20"/>
          <w:lang w:eastAsia="de-DE"/>
        </w:rPr>
        <w:t>ein</w:t>
      </w:r>
      <w:r w:rsidRPr="002760DB">
        <w:rPr>
          <w:rFonts w:ascii="Arial" w:eastAsia="Times New Roman" w:hAnsi="Arial" w:cs="Times New Roman"/>
          <w:sz w:val="24"/>
          <w:szCs w:val="20"/>
          <w:lang w:eastAsia="de-DE"/>
        </w:rPr>
        <w:t xml:space="preserve"> </w:t>
      </w:r>
      <w:r w:rsidR="00324A6A" w:rsidRPr="002760DB">
        <w:rPr>
          <w:rFonts w:ascii="Arial" w:eastAsia="Times New Roman" w:hAnsi="Arial" w:cs="Times New Roman"/>
          <w:sz w:val="24"/>
          <w:szCs w:val="20"/>
          <w:lang w:eastAsia="de-DE"/>
        </w:rPr>
        <w:t xml:space="preserve">zusätzlicher </w:t>
      </w:r>
      <w:r>
        <w:rPr>
          <w:rFonts w:ascii="Arial" w:eastAsia="Times New Roman" w:hAnsi="Arial" w:cs="Times New Roman"/>
          <w:sz w:val="24"/>
          <w:szCs w:val="20"/>
          <w:lang w:eastAsia="de-DE"/>
        </w:rPr>
        <w:t>Pauscha</w:t>
      </w:r>
      <w:r w:rsidR="00ED2908">
        <w:rPr>
          <w:rFonts w:ascii="Arial" w:eastAsia="Times New Roman" w:hAnsi="Arial" w:cs="Times New Roman"/>
          <w:sz w:val="24"/>
          <w:szCs w:val="20"/>
          <w:lang w:eastAsia="de-DE"/>
        </w:rPr>
        <w:t>lbetrag</w:t>
      </w:r>
      <w:r>
        <w:rPr>
          <w:rFonts w:ascii="Arial" w:eastAsia="Times New Roman" w:hAnsi="Arial" w:cs="Times New Roman"/>
          <w:sz w:val="24"/>
          <w:szCs w:val="20"/>
          <w:lang w:eastAsia="de-DE"/>
        </w:rPr>
        <w:t xml:space="preserve"> in Höhe von … bezahlt.</w:t>
      </w:r>
    </w:p>
    <w:p w14:paraId="7956BF6A" w14:textId="77777777" w:rsidR="00E00B27" w:rsidRDefault="00ED2908" w:rsidP="00022E75">
      <w:pPr>
        <w:spacing w:after="0" w:line="360" w:lineRule="auto"/>
        <w:contextualSpacing/>
        <w:jc w:val="both"/>
        <w:rPr>
          <w:rFonts w:ascii="Arial" w:eastAsia="Times New Roman" w:hAnsi="Arial" w:cs="Times New Roman"/>
          <w:sz w:val="24"/>
          <w:szCs w:val="20"/>
          <w:lang w:eastAsia="de-DE"/>
        </w:rPr>
      </w:pPr>
      <w:r>
        <w:rPr>
          <w:rFonts w:ascii="Arial" w:eastAsia="Times New Roman" w:hAnsi="Arial" w:cs="Times New Roman"/>
          <w:sz w:val="24"/>
          <w:szCs w:val="20"/>
          <w:lang w:eastAsia="de-DE"/>
        </w:rPr>
        <w:t>Die verantwortliche E</w:t>
      </w:r>
      <w:r w:rsidR="00E00B27">
        <w:rPr>
          <w:rFonts w:ascii="Arial" w:eastAsia="Times New Roman" w:hAnsi="Arial" w:cs="Times New Roman"/>
          <w:sz w:val="24"/>
          <w:szCs w:val="20"/>
          <w:lang w:eastAsia="de-DE"/>
        </w:rPr>
        <w:t>insatzleitung erfass</w:t>
      </w:r>
      <w:r>
        <w:rPr>
          <w:rFonts w:ascii="Arial" w:eastAsia="Times New Roman" w:hAnsi="Arial" w:cs="Times New Roman"/>
          <w:sz w:val="24"/>
          <w:szCs w:val="20"/>
          <w:lang w:eastAsia="de-DE"/>
        </w:rPr>
        <w:t>t</w:t>
      </w:r>
      <w:r w:rsidR="00E00B27">
        <w:rPr>
          <w:rFonts w:ascii="Arial" w:eastAsia="Times New Roman" w:hAnsi="Arial" w:cs="Times New Roman"/>
          <w:sz w:val="24"/>
          <w:szCs w:val="20"/>
          <w:lang w:eastAsia="de-DE"/>
        </w:rPr>
        <w:t xml:space="preserve"> die Einspringdienste im Dienstplan</w:t>
      </w:r>
      <w:r>
        <w:rPr>
          <w:rFonts w:ascii="Arial" w:eastAsia="Times New Roman" w:hAnsi="Arial" w:cs="Times New Roman"/>
          <w:sz w:val="24"/>
          <w:szCs w:val="20"/>
          <w:lang w:eastAsia="de-DE"/>
        </w:rPr>
        <w:t>programm</w:t>
      </w:r>
      <w:r w:rsidR="00E00B27">
        <w:rPr>
          <w:rFonts w:ascii="Arial" w:eastAsia="Times New Roman" w:hAnsi="Arial" w:cs="Times New Roman"/>
          <w:sz w:val="24"/>
          <w:szCs w:val="20"/>
          <w:lang w:eastAsia="de-DE"/>
        </w:rPr>
        <w:t xml:space="preserve"> und mache</w:t>
      </w:r>
      <w:r>
        <w:rPr>
          <w:rFonts w:ascii="Arial" w:eastAsia="Times New Roman" w:hAnsi="Arial" w:cs="Times New Roman"/>
          <w:sz w:val="24"/>
          <w:szCs w:val="20"/>
          <w:lang w:eastAsia="de-DE"/>
        </w:rPr>
        <w:t>n diese entsprechend kenntlich.</w:t>
      </w:r>
    </w:p>
    <w:p w14:paraId="14497323" w14:textId="2E4D42DE" w:rsidR="00BC35A2" w:rsidRDefault="00ED2908" w:rsidP="00022E75">
      <w:pPr>
        <w:spacing w:after="0" w:line="360" w:lineRule="auto"/>
        <w:contextualSpacing/>
        <w:jc w:val="both"/>
        <w:rPr>
          <w:rFonts w:ascii="Arial" w:eastAsia="Times New Roman" w:hAnsi="Arial" w:cs="Times New Roman"/>
          <w:sz w:val="24"/>
          <w:szCs w:val="20"/>
          <w:lang w:eastAsia="de-DE"/>
        </w:rPr>
      </w:pPr>
      <w:r w:rsidRPr="00966DF7">
        <w:rPr>
          <w:rFonts w:ascii="Arial" w:eastAsia="Times New Roman" w:hAnsi="Arial" w:cs="Times New Roman"/>
          <w:sz w:val="24"/>
          <w:szCs w:val="20"/>
          <w:lang w:eastAsia="de-DE"/>
        </w:rPr>
        <w:t>Die Auszahlung der Pauschalbeträge erfolgt</w:t>
      </w:r>
      <w:r w:rsidR="006B6C48" w:rsidRPr="00966DF7">
        <w:rPr>
          <w:rFonts w:ascii="Arial" w:eastAsia="Times New Roman" w:hAnsi="Arial" w:cs="Times New Roman"/>
          <w:sz w:val="24"/>
          <w:szCs w:val="20"/>
          <w:lang w:eastAsia="de-DE"/>
        </w:rPr>
        <w:t xml:space="preserve"> mit der regelmäßigen Vergütung des Kalendermonats, der auf den Monat folgt, in dem der </w:t>
      </w:r>
      <w:r w:rsidR="00762B57" w:rsidRPr="00966DF7">
        <w:rPr>
          <w:rFonts w:ascii="Arial" w:eastAsia="Times New Roman" w:hAnsi="Arial" w:cs="Times New Roman"/>
          <w:sz w:val="24"/>
          <w:szCs w:val="20"/>
          <w:lang w:eastAsia="de-DE"/>
        </w:rPr>
        <w:t>Einspringdienste</w:t>
      </w:r>
      <w:r w:rsidR="006B6C48" w:rsidRPr="00966DF7">
        <w:rPr>
          <w:rFonts w:ascii="Arial" w:eastAsia="Times New Roman" w:hAnsi="Arial" w:cs="Times New Roman"/>
          <w:sz w:val="24"/>
          <w:szCs w:val="20"/>
          <w:lang w:eastAsia="de-DE"/>
        </w:rPr>
        <w:t xml:space="preserve"> geleistet wurde.</w:t>
      </w:r>
    </w:p>
    <w:p w14:paraId="529442CA" w14:textId="1CD31FD1" w:rsidR="00324A6A" w:rsidRDefault="00324A6A" w:rsidP="00022E75">
      <w:pPr>
        <w:spacing w:after="0" w:line="360" w:lineRule="auto"/>
        <w:contextualSpacing/>
        <w:jc w:val="both"/>
        <w:rPr>
          <w:rFonts w:ascii="Arial" w:eastAsia="Times New Roman" w:hAnsi="Arial" w:cs="Times New Roman"/>
          <w:sz w:val="24"/>
          <w:szCs w:val="20"/>
          <w:lang w:eastAsia="de-DE"/>
        </w:rPr>
      </w:pPr>
    </w:p>
    <w:p w14:paraId="7FECF757" w14:textId="700B1ED0" w:rsidR="00324A6A" w:rsidRPr="002760DB" w:rsidRDefault="00324A6A" w:rsidP="00022E75">
      <w:pPr>
        <w:spacing w:after="0" w:line="360" w:lineRule="auto"/>
        <w:contextualSpacing/>
        <w:jc w:val="both"/>
        <w:rPr>
          <w:rFonts w:ascii="Arial" w:eastAsia="Times New Roman" w:hAnsi="Arial" w:cs="Times New Roman"/>
          <w:b/>
          <w:sz w:val="24"/>
          <w:szCs w:val="20"/>
          <w:lang w:eastAsia="de-DE"/>
        </w:rPr>
      </w:pPr>
      <w:r w:rsidRPr="002760DB">
        <w:rPr>
          <w:rFonts w:ascii="Arial" w:eastAsia="Times New Roman" w:hAnsi="Arial" w:cs="Times New Roman"/>
          <w:b/>
          <w:sz w:val="24"/>
          <w:szCs w:val="20"/>
          <w:lang w:eastAsia="de-DE"/>
        </w:rPr>
        <w:t xml:space="preserve">§ 5 </w:t>
      </w:r>
      <w:r w:rsidR="00F45B43" w:rsidRPr="002760DB">
        <w:rPr>
          <w:rFonts w:ascii="Arial" w:eastAsia="Times New Roman" w:hAnsi="Arial" w:cs="Times New Roman"/>
          <w:b/>
          <w:sz w:val="24"/>
          <w:szCs w:val="20"/>
          <w:lang w:eastAsia="de-DE"/>
        </w:rPr>
        <w:t>Rechte der MAV</w:t>
      </w:r>
    </w:p>
    <w:p w14:paraId="6A7865FF" w14:textId="28728669" w:rsidR="00324A6A" w:rsidRPr="002760DB" w:rsidRDefault="00324A6A" w:rsidP="00022E75">
      <w:pPr>
        <w:spacing w:after="0" w:line="360" w:lineRule="auto"/>
        <w:contextualSpacing/>
        <w:jc w:val="both"/>
        <w:rPr>
          <w:rFonts w:ascii="Arial" w:eastAsia="Times New Roman" w:hAnsi="Arial" w:cs="Times New Roman"/>
          <w:sz w:val="24"/>
          <w:szCs w:val="20"/>
          <w:lang w:eastAsia="de-DE"/>
        </w:rPr>
      </w:pPr>
      <w:r w:rsidRPr="002760DB">
        <w:rPr>
          <w:rFonts w:ascii="Arial" w:eastAsia="Times New Roman" w:hAnsi="Arial" w:cs="Times New Roman"/>
          <w:sz w:val="24"/>
          <w:szCs w:val="20"/>
          <w:lang w:eastAsia="de-DE"/>
        </w:rPr>
        <w:t>Der Abschluss dieser Dienstvere</w:t>
      </w:r>
      <w:r w:rsidR="00F45B43" w:rsidRPr="002760DB">
        <w:rPr>
          <w:rFonts w:ascii="Arial" w:eastAsia="Times New Roman" w:hAnsi="Arial" w:cs="Times New Roman"/>
          <w:sz w:val="24"/>
          <w:szCs w:val="20"/>
          <w:lang w:eastAsia="de-DE"/>
        </w:rPr>
        <w:t>inbarung hat keine Auswirkung auf die Beteiligungsrechte nach MAVO, insbesondere auf das Zustimmungsverfahren gemäß § 36 Abs. 1 Nr. 1 MAVO bei der Erstellung von Dienstplänen.</w:t>
      </w:r>
    </w:p>
    <w:p w14:paraId="60D2C447" w14:textId="77777777" w:rsidR="001B6DC8" w:rsidRPr="0072519D" w:rsidRDefault="001B6DC8" w:rsidP="00022E75">
      <w:pPr>
        <w:spacing w:after="0" w:line="360" w:lineRule="auto"/>
        <w:contextualSpacing/>
        <w:jc w:val="both"/>
        <w:rPr>
          <w:rFonts w:ascii="Arial" w:eastAsia="Times New Roman" w:hAnsi="Arial" w:cs="Times New Roman"/>
          <w:b/>
          <w:sz w:val="24"/>
          <w:szCs w:val="20"/>
          <w:lang w:eastAsia="de-DE"/>
        </w:rPr>
      </w:pPr>
    </w:p>
    <w:p w14:paraId="10C0CB56" w14:textId="3BC4A516" w:rsidR="00A92CA4" w:rsidRPr="00A92CA4" w:rsidRDefault="00A92CA4" w:rsidP="00022E75">
      <w:pPr>
        <w:spacing w:after="0" w:line="360" w:lineRule="auto"/>
        <w:jc w:val="both"/>
        <w:rPr>
          <w:rFonts w:ascii="Arial" w:hAnsi="Arial" w:cs="Arial"/>
          <w:b/>
          <w:sz w:val="24"/>
          <w:szCs w:val="24"/>
        </w:rPr>
      </w:pPr>
      <w:r w:rsidRPr="00A92CA4">
        <w:rPr>
          <w:rFonts w:ascii="Arial" w:hAnsi="Arial" w:cs="Arial"/>
          <w:b/>
          <w:sz w:val="24"/>
          <w:szCs w:val="24"/>
        </w:rPr>
        <w:t xml:space="preserve">§ </w:t>
      </w:r>
      <w:r w:rsidR="00F45B43">
        <w:rPr>
          <w:rFonts w:ascii="Arial" w:hAnsi="Arial" w:cs="Arial"/>
          <w:b/>
          <w:sz w:val="24"/>
          <w:szCs w:val="24"/>
        </w:rPr>
        <w:t>6</w:t>
      </w:r>
      <w:r w:rsidR="00022E75">
        <w:rPr>
          <w:rFonts w:ascii="Arial" w:hAnsi="Arial" w:cs="Arial"/>
          <w:b/>
          <w:sz w:val="24"/>
          <w:szCs w:val="24"/>
        </w:rPr>
        <w:t xml:space="preserve"> </w:t>
      </w:r>
      <w:r w:rsidRPr="00A92CA4">
        <w:rPr>
          <w:rFonts w:ascii="Arial" w:hAnsi="Arial" w:cs="Arial"/>
          <w:b/>
          <w:sz w:val="24"/>
          <w:szCs w:val="24"/>
        </w:rPr>
        <w:t>Geltungsdauer, Kündigung</w:t>
      </w:r>
    </w:p>
    <w:p w14:paraId="4F45592A" w14:textId="77777777" w:rsidR="00A92CA4" w:rsidRPr="00E25A8A" w:rsidRDefault="00A92CA4" w:rsidP="00022E75">
      <w:pPr>
        <w:pStyle w:val="Listenabsatz"/>
        <w:numPr>
          <w:ilvl w:val="0"/>
          <w:numId w:val="19"/>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Diese Dienstvere</w:t>
      </w:r>
      <w:r w:rsidR="00FD68A1" w:rsidRPr="00E25A8A">
        <w:rPr>
          <w:rFonts w:ascii="Arial" w:hAnsi="Arial" w:cs="Arial"/>
          <w:sz w:val="24"/>
          <w:szCs w:val="24"/>
        </w:rPr>
        <w:t>inbarung tritt zum …</w:t>
      </w:r>
      <w:r w:rsidRPr="00E25A8A">
        <w:rPr>
          <w:rFonts w:ascii="Arial" w:hAnsi="Arial" w:cs="Arial"/>
          <w:sz w:val="24"/>
          <w:szCs w:val="24"/>
        </w:rPr>
        <w:t xml:space="preserve"> in Kraft. Sie kann von beiden Seiten mit einer Frist von drei Monaten zum Monatsende gekündigt werden. Die Kündigung bedarf der Schriftform.</w:t>
      </w:r>
    </w:p>
    <w:p w14:paraId="327A7F91" w14:textId="77777777" w:rsidR="006C5D05" w:rsidRDefault="006C5D05" w:rsidP="00022E75">
      <w:pPr>
        <w:spacing w:after="0" w:line="360" w:lineRule="auto"/>
        <w:jc w:val="both"/>
        <w:rPr>
          <w:rFonts w:ascii="Arial" w:hAnsi="Arial" w:cs="Arial"/>
          <w:sz w:val="24"/>
          <w:szCs w:val="24"/>
        </w:rPr>
      </w:pPr>
    </w:p>
    <w:p w14:paraId="207CB951" w14:textId="5012C367" w:rsidR="00A92CA4" w:rsidRPr="00022E75" w:rsidRDefault="00A92CA4" w:rsidP="00022E75">
      <w:pPr>
        <w:pStyle w:val="Listenabsatz"/>
        <w:numPr>
          <w:ilvl w:val="0"/>
          <w:numId w:val="19"/>
        </w:numPr>
        <w:tabs>
          <w:tab w:val="left" w:pos="426"/>
        </w:tabs>
        <w:spacing w:after="0" w:line="360" w:lineRule="auto"/>
        <w:ind w:left="0" w:firstLine="0"/>
        <w:jc w:val="both"/>
        <w:rPr>
          <w:rFonts w:ascii="Arial" w:hAnsi="Arial" w:cs="Arial"/>
          <w:sz w:val="24"/>
          <w:szCs w:val="24"/>
        </w:rPr>
      </w:pPr>
      <w:r w:rsidRPr="00022E75">
        <w:rPr>
          <w:rFonts w:ascii="Arial" w:hAnsi="Arial" w:cs="Arial"/>
          <w:sz w:val="24"/>
          <w:szCs w:val="24"/>
        </w:rPr>
        <w:lastRenderedPageBreak/>
        <w:t xml:space="preserve">Nach der Kündigung sind Verhandlungen über eine neue Dienstvereinbarung unverzüglich aufzunehmen. Bis zu deren Abschluss </w:t>
      </w:r>
      <w:r w:rsidR="00ED2908" w:rsidRPr="00022E75">
        <w:rPr>
          <w:rFonts w:ascii="Arial" w:hAnsi="Arial" w:cs="Arial"/>
          <w:sz w:val="24"/>
          <w:szCs w:val="24"/>
        </w:rPr>
        <w:t>wird eine Fortgeltung der Dienstvereinbarung vereinbart.</w:t>
      </w:r>
      <w:r w:rsidR="00022E75">
        <w:rPr>
          <w:rStyle w:val="Funotenzeichen"/>
          <w:rFonts w:ascii="Arial" w:hAnsi="Arial" w:cs="Arial"/>
          <w:sz w:val="24"/>
          <w:szCs w:val="24"/>
        </w:rPr>
        <w:footnoteReference w:id="1"/>
      </w:r>
    </w:p>
    <w:p w14:paraId="6BDE1185" w14:textId="77777777" w:rsidR="00A92CA4" w:rsidRDefault="00A92CA4" w:rsidP="00022E75">
      <w:pPr>
        <w:spacing w:after="0" w:line="360" w:lineRule="auto"/>
        <w:jc w:val="both"/>
        <w:rPr>
          <w:rFonts w:ascii="Arial" w:hAnsi="Arial" w:cs="Arial"/>
          <w:sz w:val="24"/>
          <w:szCs w:val="24"/>
        </w:rPr>
      </w:pPr>
    </w:p>
    <w:p w14:paraId="415304E4" w14:textId="3786D00B" w:rsidR="00A92CA4" w:rsidRPr="00A92CA4" w:rsidRDefault="00A92CA4" w:rsidP="00022E75">
      <w:pPr>
        <w:spacing w:after="0" w:line="360" w:lineRule="auto"/>
        <w:jc w:val="both"/>
        <w:rPr>
          <w:rFonts w:ascii="Arial" w:hAnsi="Arial" w:cs="Arial"/>
          <w:b/>
          <w:sz w:val="24"/>
          <w:szCs w:val="24"/>
        </w:rPr>
      </w:pPr>
      <w:r w:rsidRPr="00A92CA4">
        <w:rPr>
          <w:rFonts w:ascii="Arial" w:hAnsi="Arial" w:cs="Arial"/>
          <w:b/>
          <w:sz w:val="24"/>
          <w:szCs w:val="24"/>
        </w:rPr>
        <w:t xml:space="preserve">§ </w:t>
      </w:r>
      <w:r w:rsidR="00022E75">
        <w:rPr>
          <w:rFonts w:ascii="Arial" w:hAnsi="Arial" w:cs="Arial"/>
          <w:b/>
          <w:sz w:val="24"/>
          <w:szCs w:val="24"/>
        </w:rPr>
        <w:t>6</w:t>
      </w:r>
      <w:r w:rsidRPr="00A92CA4">
        <w:rPr>
          <w:rFonts w:ascii="Arial" w:hAnsi="Arial" w:cs="Arial"/>
          <w:b/>
          <w:sz w:val="24"/>
          <w:szCs w:val="24"/>
        </w:rPr>
        <w:t xml:space="preserve"> Schlussbestimmungen </w:t>
      </w:r>
    </w:p>
    <w:p w14:paraId="28EF761F" w14:textId="77777777" w:rsidR="00A92CA4" w:rsidRPr="00E25A8A" w:rsidRDefault="00A92CA4" w:rsidP="00022E75">
      <w:pPr>
        <w:pStyle w:val="Listenabsatz"/>
        <w:numPr>
          <w:ilvl w:val="0"/>
          <w:numId w:val="20"/>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 xml:space="preserve">Die Unwirksamkeit einzelner Bestimmungen dieser Dienstvereinbarung berührt nicht die Wirksamkeit der Dienstvereinbarung im Ganzen. Sollte eine Bestimmung dieser Dienstvereinbarung ganz oder teilweise unwirksam sein oder werden, sind </w:t>
      </w:r>
      <w:r w:rsidR="00A138F7" w:rsidRPr="00E25A8A">
        <w:rPr>
          <w:rFonts w:ascii="Arial" w:hAnsi="Arial" w:cs="Arial"/>
          <w:sz w:val="24"/>
          <w:szCs w:val="24"/>
        </w:rPr>
        <w:t>Dienstgeber und Mitarbeitervertretung</w:t>
      </w:r>
      <w:r w:rsidRPr="00E25A8A">
        <w:rPr>
          <w:rFonts w:ascii="Arial" w:hAnsi="Arial" w:cs="Arial"/>
          <w:sz w:val="24"/>
          <w:szCs w:val="24"/>
        </w:rPr>
        <w:t xml:space="preserve"> verpflichtet die gesetzlich zulässige Bestimmung zu vereinbaren, die dem mit der unwirksamen Bestimmung gewollten am nächsten kommt. Dasselbe gilt für den Fall der vertraglichen Lücke.</w:t>
      </w:r>
    </w:p>
    <w:p w14:paraId="05934E32" w14:textId="77777777" w:rsidR="00A92CA4" w:rsidRPr="00A92CA4" w:rsidRDefault="00A92CA4" w:rsidP="00022E75">
      <w:pPr>
        <w:spacing w:after="0" w:line="360" w:lineRule="auto"/>
        <w:jc w:val="both"/>
        <w:rPr>
          <w:rFonts w:ascii="Arial" w:hAnsi="Arial" w:cs="Arial"/>
          <w:sz w:val="24"/>
          <w:szCs w:val="24"/>
        </w:rPr>
      </w:pPr>
    </w:p>
    <w:p w14:paraId="7F2B79D9" w14:textId="511BECDC" w:rsidR="00A92CA4" w:rsidRDefault="00A92CA4" w:rsidP="00022E75">
      <w:pPr>
        <w:pStyle w:val="Listenabsatz"/>
        <w:numPr>
          <w:ilvl w:val="0"/>
          <w:numId w:val="20"/>
        </w:numPr>
        <w:tabs>
          <w:tab w:val="left" w:pos="426"/>
        </w:tabs>
        <w:spacing w:after="0" w:line="360" w:lineRule="auto"/>
        <w:ind w:left="0" w:firstLine="0"/>
        <w:jc w:val="both"/>
        <w:rPr>
          <w:rFonts w:ascii="Arial" w:hAnsi="Arial" w:cs="Arial"/>
          <w:sz w:val="24"/>
          <w:szCs w:val="24"/>
        </w:rPr>
      </w:pPr>
      <w:r w:rsidRPr="00E25A8A">
        <w:rPr>
          <w:rFonts w:ascii="Arial" w:hAnsi="Arial" w:cs="Arial"/>
          <w:sz w:val="24"/>
          <w:szCs w:val="24"/>
        </w:rPr>
        <w:t>Sollten sich die dieser Dienstvereinbarung zugrunde liegenden tatsächlichen oder rechtlichen Bedingungen grundlegend ändern, so werden Dienstgeber und Mitarbeitervertretung unverzüglich in Verhandlungen treten mit dem Ziel, die Dienstvereinbarung an die geänderten Bedingungen anzupassen.</w:t>
      </w:r>
    </w:p>
    <w:p w14:paraId="1061DF36" w14:textId="77777777" w:rsidR="007A5015" w:rsidRDefault="007A5015" w:rsidP="007A5015">
      <w:pPr>
        <w:rPr>
          <w:rFonts w:ascii="Arial" w:hAnsi="Arial" w:cs="Arial"/>
          <w:sz w:val="24"/>
          <w:szCs w:val="24"/>
        </w:rPr>
      </w:pPr>
    </w:p>
    <w:p w14:paraId="09E1A1E0" w14:textId="77777777" w:rsidR="007A5015" w:rsidRDefault="007A5015" w:rsidP="007A5015">
      <w:pPr>
        <w:rPr>
          <w:rFonts w:ascii="Arial" w:hAnsi="Arial" w:cs="Arial"/>
          <w:sz w:val="24"/>
          <w:szCs w:val="24"/>
        </w:rPr>
      </w:pPr>
    </w:p>
    <w:p w14:paraId="4C01F1EC" w14:textId="77777777" w:rsidR="007A5015" w:rsidRPr="002760DB" w:rsidRDefault="007A5015" w:rsidP="007A5015">
      <w:pPr>
        <w:rPr>
          <w:rFonts w:ascii="Arial" w:hAnsi="Arial" w:cs="Arial"/>
          <w:sz w:val="24"/>
          <w:szCs w:val="24"/>
        </w:rPr>
      </w:pPr>
      <w:r w:rsidRPr="002760DB">
        <w:rPr>
          <w:rFonts w:ascii="Arial" w:hAnsi="Arial" w:cs="Arial"/>
          <w:sz w:val="24"/>
          <w:szCs w:val="24"/>
        </w:rPr>
        <w:t xml:space="preserve">..........................., den ........................ </w:t>
      </w:r>
    </w:p>
    <w:p w14:paraId="0F160F26" w14:textId="77777777" w:rsidR="007A5015" w:rsidRPr="002760DB" w:rsidRDefault="007A5015" w:rsidP="007A5015">
      <w:pPr>
        <w:rPr>
          <w:rFonts w:ascii="Arial" w:hAnsi="Arial" w:cs="Arial"/>
          <w:sz w:val="24"/>
          <w:szCs w:val="24"/>
        </w:rPr>
      </w:pPr>
    </w:p>
    <w:p w14:paraId="2A6187F8" w14:textId="27F42EDF" w:rsidR="007A5015" w:rsidRPr="002760DB" w:rsidRDefault="007A5015" w:rsidP="007A5015">
      <w:pPr>
        <w:rPr>
          <w:rFonts w:ascii="Arial" w:hAnsi="Arial" w:cs="Arial"/>
          <w:sz w:val="24"/>
          <w:szCs w:val="24"/>
        </w:rPr>
      </w:pPr>
      <w:r w:rsidRPr="002760DB">
        <w:rPr>
          <w:rFonts w:ascii="Arial" w:hAnsi="Arial" w:cs="Arial"/>
          <w:sz w:val="24"/>
          <w:szCs w:val="24"/>
        </w:rPr>
        <w:t>................................                                                                      ..................................</w:t>
      </w:r>
    </w:p>
    <w:p w14:paraId="314F360D" w14:textId="59799BD1" w:rsidR="007A5015" w:rsidRPr="002760DB" w:rsidRDefault="007A5015" w:rsidP="007A5015">
      <w:pPr>
        <w:rPr>
          <w:rFonts w:ascii="Arial" w:hAnsi="Arial" w:cs="Arial"/>
          <w:sz w:val="24"/>
          <w:szCs w:val="24"/>
        </w:rPr>
      </w:pPr>
      <w:r w:rsidRPr="002760DB">
        <w:rPr>
          <w:rFonts w:ascii="Arial" w:hAnsi="Arial" w:cs="Arial"/>
          <w:sz w:val="24"/>
          <w:szCs w:val="24"/>
        </w:rPr>
        <w:t>Dienstgeber</w:t>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r>
      <w:r w:rsidRPr="002760DB">
        <w:rPr>
          <w:rFonts w:ascii="Arial" w:hAnsi="Arial" w:cs="Arial"/>
          <w:sz w:val="24"/>
          <w:szCs w:val="24"/>
        </w:rPr>
        <w:tab/>
        <w:t xml:space="preserve">       Mitarbeitervertretung</w:t>
      </w:r>
    </w:p>
    <w:p w14:paraId="375A9DB9" w14:textId="77777777" w:rsidR="007A5015" w:rsidRPr="007A5015" w:rsidRDefault="007A5015" w:rsidP="007A5015">
      <w:pPr>
        <w:tabs>
          <w:tab w:val="left" w:pos="426"/>
        </w:tabs>
        <w:spacing w:after="0" w:line="360" w:lineRule="auto"/>
        <w:jc w:val="both"/>
        <w:rPr>
          <w:rFonts w:ascii="Arial" w:hAnsi="Arial" w:cs="Arial"/>
          <w:sz w:val="24"/>
          <w:szCs w:val="24"/>
        </w:rPr>
      </w:pPr>
    </w:p>
    <w:sectPr w:rsidR="007A5015" w:rsidRPr="007A50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AF4F" w14:textId="77777777" w:rsidR="006B6D3F" w:rsidRDefault="006B6D3F" w:rsidP="0072519D">
      <w:pPr>
        <w:spacing w:after="0" w:line="240" w:lineRule="auto"/>
      </w:pPr>
      <w:r>
        <w:separator/>
      </w:r>
    </w:p>
  </w:endnote>
  <w:endnote w:type="continuationSeparator" w:id="0">
    <w:p w14:paraId="250F9AA1" w14:textId="77777777" w:rsidR="006B6D3F" w:rsidRDefault="006B6D3F" w:rsidP="0072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4145" w14:textId="77777777" w:rsidR="006B6D3F" w:rsidRDefault="006B6D3F" w:rsidP="0072519D">
      <w:pPr>
        <w:spacing w:after="0" w:line="240" w:lineRule="auto"/>
      </w:pPr>
      <w:r>
        <w:separator/>
      </w:r>
    </w:p>
  </w:footnote>
  <w:footnote w:type="continuationSeparator" w:id="0">
    <w:p w14:paraId="5FC5301E" w14:textId="77777777" w:rsidR="006B6D3F" w:rsidRDefault="006B6D3F" w:rsidP="0072519D">
      <w:pPr>
        <w:spacing w:after="0" w:line="240" w:lineRule="auto"/>
      </w:pPr>
      <w:r>
        <w:continuationSeparator/>
      </w:r>
    </w:p>
  </w:footnote>
  <w:footnote w:id="1">
    <w:p w14:paraId="7ADF2859" w14:textId="5B198B7C" w:rsidR="00022E75" w:rsidRDefault="00022E75">
      <w:pPr>
        <w:pStyle w:val="Funotentext"/>
      </w:pPr>
      <w:r>
        <w:rPr>
          <w:rStyle w:val="Funotenzeichen"/>
        </w:rPr>
        <w:footnoteRef/>
      </w:r>
      <w:r>
        <w:t xml:space="preserve"> Diese Regelung kann optional aufgenommen werden. Wird § 5 Abs. 2 dieser DV gestrichen, gilt die Rechtsfolge in § 38 Abs. 5 Satz 2 MAVO, die Dienstvereinbarung endet mit Ablauf der Kündigungsfrist.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0AD"/>
    <w:multiLevelType w:val="hybridMultilevel"/>
    <w:tmpl w:val="863410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1D69B5"/>
    <w:multiLevelType w:val="hybridMultilevel"/>
    <w:tmpl w:val="D5E434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A90DE6"/>
    <w:multiLevelType w:val="hybridMultilevel"/>
    <w:tmpl w:val="F300FD14"/>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C154B8"/>
    <w:multiLevelType w:val="hybridMultilevel"/>
    <w:tmpl w:val="3132B5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24379C"/>
    <w:multiLevelType w:val="hybridMultilevel"/>
    <w:tmpl w:val="3C6EC7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D1BC1"/>
    <w:multiLevelType w:val="hybridMultilevel"/>
    <w:tmpl w:val="E742588C"/>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F25D82"/>
    <w:multiLevelType w:val="hybridMultilevel"/>
    <w:tmpl w:val="BC7689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F7173"/>
    <w:multiLevelType w:val="hybridMultilevel"/>
    <w:tmpl w:val="B1D856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DD286A"/>
    <w:multiLevelType w:val="hybridMultilevel"/>
    <w:tmpl w:val="F92A4C92"/>
    <w:lvl w:ilvl="0" w:tplc="D3726E24">
      <w:start w:val="19"/>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FA68C1"/>
    <w:multiLevelType w:val="hybridMultilevel"/>
    <w:tmpl w:val="C8FAC21C"/>
    <w:lvl w:ilvl="0" w:tplc="433251F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644C8F"/>
    <w:multiLevelType w:val="multilevel"/>
    <w:tmpl w:val="C036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036A1"/>
    <w:multiLevelType w:val="hybridMultilevel"/>
    <w:tmpl w:val="1B002078"/>
    <w:lvl w:ilvl="0" w:tplc="C64CCC32">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6C2466"/>
    <w:multiLevelType w:val="hybridMultilevel"/>
    <w:tmpl w:val="BBFC54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AA6A9E"/>
    <w:multiLevelType w:val="hybridMultilevel"/>
    <w:tmpl w:val="545CD59C"/>
    <w:lvl w:ilvl="0" w:tplc="04070015">
      <w:start w:val="4"/>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16917"/>
    <w:multiLevelType w:val="hybridMultilevel"/>
    <w:tmpl w:val="BC4A08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3B5954"/>
    <w:multiLevelType w:val="hybridMultilevel"/>
    <w:tmpl w:val="947AB4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FA5BB2"/>
    <w:multiLevelType w:val="hybridMultilevel"/>
    <w:tmpl w:val="6E52DD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913D6A"/>
    <w:multiLevelType w:val="hybridMultilevel"/>
    <w:tmpl w:val="A1E2C5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737D51"/>
    <w:multiLevelType w:val="hybridMultilevel"/>
    <w:tmpl w:val="20ACF1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8F0249"/>
    <w:multiLevelType w:val="hybridMultilevel"/>
    <w:tmpl w:val="259060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7626BD"/>
    <w:multiLevelType w:val="hybridMultilevel"/>
    <w:tmpl w:val="AAC4A060"/>
    <w:lvl w:ilvl="0" w:tplc="5C48AE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89D1E4D"/>
    <w:multiLevelType w:val="hybridMultilevel"/>
    <w:tmpl w:val="F09049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9524FB"/>
    <w:multiLevelType w:val="hybridMultilevel"/>
    <w:tmpl w:val="AFD613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EDF2A73"/>
    <w:multiLevelType w:val="hybridMultilevel"/>
    <w:tmpl w:val="5A7E0D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B27EB8"/>
    <w:multiLevelType w:val="multilevel"/>
    <w:tmpl w:val="5054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21"/>
  </w:num>
  <w:num w:numId="4">
    <w:abstractNumId w:val="16"/>
  </w:num>
  <w:num w:numId="5">
    <w:abstractNumId w:val="8"/>
  </w:num>
  <w:num w:numId="6">
    <w:abstractNumId w:val="2"/>
  </w:num>
  <w:num w:numId="7">
    <w:abstractNumId w:val="5"/>
  </w:num>
  <w:num w:numId="8">
    <w:abstractNumId w:val="11"/>
  </w:num>
  <w:num w:numId="9">
    <w:abstractNumId w:val="12"/>
  </w:num>
  <w:num w:numId="10">
    <w:abstractNumId w:val="0"/>
  </w:num>
  <w:num w:numId="11">
    <w:abstractNumId w:val="18"/>
  </w:num>
  <w:num w:numId="12">
    <w:abstractNumId w:val="13"/>
  </w:num>
  <w:num w:numId="13">
    <w:abstractNumId w:val="22"/>
  </w:num>
  <w:num w:numId="14">
    <w:abstractNumId w:val="15"/>
  </w:num>
  <w:num w:numId="15">
    <w:abstractNumId w:val="9"/>
  </w:num>
  <w:num w:numId="16">
    <w:abstractNumId w:val="7"/>
  </w:num>
  <w:num w:numId="17">
    <w:abstractNumId w:val="23"/>
  </w:num>
  <w:num w:numId="18">
    <w:abstractNumId w:val="6"/>
  </w:num>
  <w:num w:numId="19">
    <w:abstractNumId w:val="3"/>
  </w:num>
  <w:num w:numId="20">
    <w:abstractNumId w:val="4"/>
  </w:num>
  <w:num w:numId="21">
    <w:abstractNumId w:val="14"/>
  </w:num>
  <w:num w:numId="22">
    <w:abstractNumId w:val="24"/>
  </w:num>
  <w:num w:numId="23">
    <w:abstractNumId w:val="10"/>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9D"/>
    <w:rsid w:val="000005EA"/>
    <w:rsid w:val="000015B7"/>
    <w:rsid w:val="000023A3"/>
    <w:rsid w:val="0000283A"/>
    <w:rsid w:val="00004083"/>
    <w:rsid w:val="00005DD4"/>
    <w:rsid w:val="000063AC"/>
    <w:rsid w:val="00007557"/>
    <w:rsid w:val="0001137C"/>
    <w:rsid w:val="000122DC"/>
    <w:rsid w:val="000125F3"/>
    <w:rsid w:val="000155F8"/>
    <w:rsid w:val="00021BD3"/>
    <w:rsid w:val="000227AD"/>
    <w:rsid w:val="00022E75"/>
    <w:rsid w:val="00027D13"/>
    <w:rsid w:val="00031A02"/>
    <w:rsid w:val="00032652"/>
    <w:rsid w:val="00036BBD"/>
    <w:rsid w:val="0004068C"/>
    <w:rsid w:val="00041A7C"/>
    <w:rsid w:val="00042E05"/>
    <w:rsid w:val="00044902"/>
    <w:rsid w:val="00046FF2"/>
    <w:rsid w:val="000515DE"/>
    <w:rsid w:val="0005251E"/>
    <w:rsid w:val="00061696"/>
    <w:rsid w:val="00063185"/>
    <w:rsid w:val="00064E0D"/>
    <w:rsid w:val="00067394"/>
    <w:rsid w:val="0007245D"/>
    <w:rsid w:val="00072D5F"/>
    <w:rsid w:val="00073BBA"/>
    <w:rsid w:val="00073F01"/>
    <w:rsid w:val="00074A87"/>
    <w:rsid w:val="00075D46"/>
    <w:rsid w:val="00081823"/>
    <w:rsid w:val="00081F32"/>
    <w:rsid w:val="000848DD"/>
    <w:rsid w:val="0008513F"/>
    <w:rsid w:val="000915AE"/>
    <w:rsid w:val="00091772"/>
    <w:rsid w:val="00091973"/>
    <w:rsid w:val="00096F43"/>
    <w:rsid w:val="0009736F"/>
    <w:rsid w:val="00097526"/>
    <w:rsid w:val="000A4415"/>
    <w:rsid w:val="000A45CE"/>
    <w:rsid w:val="000A4A12"/>
    <w:rsid w:val="000A7448"/>
    <w:rsid w:val="000B0A3C"/>
    <w:rsid w:val="000B173C"/>
    <w:rsid w:val="000B38CF"/>
    <w:rsid w:val="000C1C0D"/>
    <w:rsid w:val="000C5DAB"/>
    <w:rsid w:val="000C6477"/>
    <w:rsid w:val="000D15DB"/>
    <w:rsid w:val="000D4CB5"/>
    <w:rsid w:val="000D7597"/>
    <w:rsid w:val="000E13B6"/>
    <w:rsid w:val="000E1D60"/>
    <w:rsid w:val="000E29FD"/>
    <w:rsid w:val="000E3457"/>
    <w:rsid w:val="000E6452"/>
    <w:rsid w:val="000E6A35"/>
    <w:rsid w:val="000E6B75"/>
    <w:rsid w:val="000F1F9D"/>
    <w:rsid w:val="000F6360"/>
    <w:rsid w:val="00101C9F"/>
    <w:rsid w:val="00102B87"/>
    <w:rsid w:val="001036A3"/>
    <w:rsid w:val="00106771"/>
    <w:rsid w:val="00107C0F"/>
    <w:rsid w:val="00110685"/>
    <w:rsid w:val="001124D9"/>
    <w:rsid w:val="001137E1"/>
    <w:rsid w:val="0011449C"/>
    <w:rsid w:val="00116EC2"/>
    <w:rsid w:val="001178C2"/>
    <w:rsid w:val="00123832"/>
    <w:rsid w:val="001258A5"/>
    <w:rsid w:val="00125A5A"/>
    <w:rsid w:val="001349BD"/>
    <w:rsid w:val="001354A6"/>
    <w:rsid w:val="00135BDE"/>
    <w:rsid w:val="00135EF6"/>
    <w:rsid w:val="00137706"/>
    <w:rsid w:val="00140720"/>
    <w:rsid w:val="00144803"/>
    <w:rsid w:val="0014758F"/>
    <w:rsid w:val="001477C0"/>
    <w:rsid w:val="00150565"/>
    <w:rsid w:val="00151D43"/>
    <w:rsid w:val="001536E6"/>
    <w:rsid w:val="001555AE"/>
    <w:rsid w:val="00155F52"/>
    <w:rsid w:val="00156895"/>
    <w:rsid w:val="00161A4A"/>
    <w:rsid w:val="00162C72"/>
    <w:rsid w:val="00163996"/>
    <w:rsid w:val="00165366"/>
    <w:rsid w:val="00170796"/>
    <w:rsid w:val="001724AD"/>
    <w:rsid w:val="00173CC1"/>
    <w:rsid w:val="00173D67"/>
    <w:rsid w:val="00176308"/>
    <w:rsid w:val="00176ED5"/>
    <w:rsid w:val="001809E2"/>
    <w:rsid w:val="001833CD"/>
    <w:rsid w:val="00183991"/>
    <w:rsid w:val="00183FC1"/>
    <w:rsid w:val="00191617"/>
    <w:rsid w:val="0019205A"/>
    <w:rsid w:val="00192C72"/>
    <w:rsid w:val="00193FF7"/>
    <w:rsid w:val="00194B97"/>
    <w:rsid w:val="001A296C"/>
    <w:rsid w:val="001A2E16"/>
    <w:rsid w:val="001A4720"/>
    <w:rsid w:val="001A604D"/>
    <w:rsid w:val="001B0A46"/>
    <w:rsid w:val="001B16A1"/>
    <w:rsid w:val="001B231E"/>
    <w:rsid w:val="001B444C"/>
    <w:rsid w:val="001B6DC8"/>
    <w:rsid w:val="001C26BB"/>
    <w:rsid w:val="001C38B2"/>
    <w:rsid w:val="001C69C0"/>
    <w:rsid w:val="001D09EC"/>
    <w:rsid w:val="001D1FFC"/>
    <w:rsid w:val="001D68F6"/>
    <w:rsid w:val="001D7835"/>
    <w:rsid w:val="001D7E39"/>
    <w:rsid w:val="001E008D"/>
    <w:rsid w:val="001E01F3"/>
    <w:rsid w:val="001E1D85"/>
    <w:rsid w:val="001E322A"/>
    <w:rsid w:val="001E33C9"/>
    <w:rsid w:val="001E56D4"/>
    <w:rsid w:val="001E6A8E"/>
    <w:rsid w:val="001E7F8C"/>
    <w:rsid w:val="001F10C6"/>
    <w:rsid w:val="001F27EF"/>
    <w:rsid w:val="001F4D8F"/>
    <w:rsid w:val="001F5E2F"/>
    <w:rsid w:val="001F6EE1"/>
    <w:rsid w:val="0020003A"/>
    <w:rsid w:val="002012DC"/>
    <w:rsid w:val="00202061"/>
    <w:rsid w:val="002043BB"/>
    <w:rsid w:val="00204F6C"/>
    <w:rsid w:val="00207383"/>
    <w:rsid w:val="00211287"/>
    <w:rsid w:val="00212744"/>
    <w:rsid w:val="00214B7A"/>
    <w:rsid w:val="00215691"/>
    <w:rsid w:val="00216685"/>
    <w:rsid w:val="002172B0"/>
    <w:rsid w:val="00217AAB"/>
    <w:rsid w:val="00217B72"/>
    <w:rsid w:val="002219E7"/>
    <w:rsid w:val="002271BB"/>
    <w:rsid w:val="002306BF"/>
    <w:rsid w:val="00231E1B"/>
    <w:rsid w:val="0023267C"/>
    <w:rsid w:val="00233A0B"/>
    <w:rsid w:val="00234404"/>
    <w:rsid w:val="002353D5"/>
    <w:rsid w:val="00240574"/>
    <w:rsid w:val="00240C11"/>
    <w:rsid w:val="00241131"/>
    <w:rsid w:val="0024413A"/>
    <w:rsid w:val="00245567"/>
    <w:rsid w:val="00245D0D"/>
    <w:rsid w:val="00246DE1"/>
    <w:rsid w:val="00247791"/>
    <w:rsid w:val="00247FD6"/>
    <w:rsid w:val="00255C1D"/>
    <w:rsid w:val="00264BAA"/>
    <w:rsid w:val="00270439"/>
    <w:rsid w:val="00271B48"/>
    <w:rsid w:val="002730DE"/>
    <w:rsid w:val="00274008"/>
    <w:rsid w:val="00274E8A"/>
    <w:rsid w:val="002760DB"/>
    <w:rsid w:val="00276A96"/>
    <w:rsid w:val="00276B59"/>
    <w:rsid w:val="00276F70"/>
    <w:rsid w:val="00282234"/>
    <w:rsid w:val="00283A13"/>
    <w:rsid w:val="00284483"/>
    <w:rsid w:val="002849AA"/>
    <w:rsid w:val="00285BA8"/>
    <w:rsid w:val="00290C72"/>
    <w:rsid w:val="002941CE"/>
    <w:rsid w:val="00294333"/>
    <w:rsid w:val="002A2A69"/>
    <w:rsid w:val="002A36C4"/>
    <w:rsid w:val="002A41D2"/>
    <w:rsid w:val="002A5B56"/>
    <w:rsid w:val="002B3580"/>
    <w:rsid w:val="002B5DC6"/>
    <w:rsid w:val="002B5F87"/>
    <w:rsid w:val="002B754A"/>
    <w:rsid w:val="002C0595"/>
    <w:rsid w:val="002C1C45"/>
    <w:rsid w:val="002C33DC"/>
    <w:rsid w:val="002C3D2B"/>
    <w:rsid w:val="002C4869"/>
    <w:rsid w:val="002C5B75"/>
    <w:rsid w:val="002C7C38"/>
    <w:rsid w:val="002D4979"/>
    <w:rsid w:val="002D6F7F"/>
    <w:rsid w:val="002D7CF4"/>
    <w:rsid w:val="002E2A1C"/>
    <w:rsid w:val="002E3C06"/>
    <w:rsid w:val="002E538E"/>
    <w:rsid w:val="002E5603"/>
    <w:rsid w:val="002E64CD"/>
    <w:rsid w:val="002F218B"/>
    <w:rsid w:val="002F64E6"/>
    <w:rsid w:val="002F6E2C"/>
    <w:rsid w:val="00302B0B"/>
    <w:rsid w:val="00302C0B"/>
    <w:rsid w:val="00304066"/>
    <w:rsid w:val="00312C76"/>
    <w:rsid w:val="003149ED"/>
    <w:rsid w:val="00315A63"/>
    <w:rsid w:val="00316ECF"/>
    <w:rsid w:val="00320394"/>
    <w:rsid w:val="00324A6A"/>
    <w:rsid w:val="003271C4"/>
    <w:rsid w:val="00332C1F"/>
    <w:rsid w:val="00336224"/>
    <w:rsid w:val="0033674C"/>
    <w:rsid w:val="00344B15"/>
    <w:rsid w:val="00344F2A"/>
    <w:rsid w:val="00345696"/>
    <w:rsid w:val="00350928"/>
    <w:rsid w:val="0035204F"/>
    <w:rsid w:val="00356217"/>
    <w:rsid w:val="0036000D"/>
    <w:rsid w:val="00363638"/>
    <w:rsid w:val="00365287"/>
    <w:rsid w:val="00367E75"/>
    <w:rsid w:val="003717A9"/>
    <w:rsid w:val="003718FA"/>
    <w:rsid w:val="00374263"/>
    <w:rsid w:val="00374AD8"/>
    <w:rsid w:val="00377847"/>
    <w:rsid w:val="00380881"/>
    <w:rsid w:val="00380C16"/>
    <w:rsid w:val="00381C4D"/>
    <w:rsid w:val="00382518"/>
    <w:rsid w:val="00384453"/>
    <w:rsid w:val="00386840"/>
    <w:rsid w:val="0038694D"/>
    <w:rsid w:val="00392118"/>
    <w:rsid w:val="00394A86"/>
    <w:rsid w:val="00397431"/>
    <w:rsid w:val="00397E0A"/>
    <w:rsid w:val="003A08F0"/>
    <w:rsid w:val="003A106D"/>
    <w:rsid w:val="003A21B6"/>
    <w:rsid w:val="003A7CEA"/>
    <w:rsid w:val="003B1DFC"/>
    <w:rsid w:val="003B22A1"/>
    <w:rsid w:val="003B304A"/>
    <w:rsid w:val="003C38FC"/>
    <w:rsid w:val="003C471B"/>
    <w:rsid w:val="003C48F3"/>
    <w:rsid w:val="003C5607"/>
    <w:rsid w:val="003C65DD"/>
    <w:rsid w:val="003D4BF0"/>
    <w:rsid w:val="003D68B8"/>
    <w:rsid w:val="003E285D"/>
    <w:rsid w:val="003E5712"/>
    <w:rsid w:val="003E7C18"/>
    <w:rsid w:val="003F0228"/>
    <w:rsid w:val="003F53F5"/>
    <w:rsid w:val="00400396"/>
    <w:rsid w:val="0040069E"/>
    <w:rsid w:val="00401472"/>
    <w:rsid w:val="00403B27"/>
    <w:rsid w:val="00403EF5"/>
    <w:rsid w:val="00403FD1"/>
    <w:rsid w:val="004077FD"/>
    <w:rsid w:val="004106FE"/>
    <w:rsid w:val="00413134"/>
    <w:rsid w:val="0041529B"/>
    <w:rsid w:val="00415BF5"/>
    <w:rsid w:val="004225AB"/>
    <w:rsid w:val="00423C51"/>
    <w:rsid w:val="00424F24"/>
    <w:rsid w:val="0042502D"/>
    <w:rsid w:val="0042506B"/>
    <w:rsid w:val="004266B1"/>
    <w:rsid w:val="00427A21"/>
    <w:rsid w:val="00431E6F"/>
    <w:rsid w:val="0043227B"/>
    <w:rsid w:val="00432614"/>
    <w:rsid w:val="00434235"/>
    <w:rsid w:val="004346D8"/>
    <w:rsid w:val="00435156"/>
    <w:rsid w:val="00441366"/>
    <w:rsid w:val="00441433"/>
    <w:rsid w:val="00441734"/>
    <w:rsid w:val="0044500C"/>
    <w:rsid w:val="004501E8"/>
    <w:rsid w:val="00451C41"/>
    <w:rsid w:val="00452A9B"/>
    <w:rsid w:val="00452FE8"/>
    <w:rsid w:val="00453570"/>
    <w:rsid w:val="004574E8"/>
    <w:rsid w:val="00460EC5"/>
    <w:rsid w:val="0046170B"/>
    <w:rsid w:val="0046586A"/>
    <w:rsid w:val="004668FA"/>
    <w:rsid w:val="00467DF6"/>
    <w:rsid w:val="00467F28"/>
    <w:rsid w:val="004707C5"/>
    <w:rsid w:val="004710B0"/>
    <w:rsid w:val="00473F24"/>
    <w:rsid w:val="0047441B"/>
    <w:rsid w:val="00474A20"/>
    <w:rsid w:val="004757DF"/>
    <w:rsid w:val="00477647"/>
    <w:rsid w:val="004809BC"/>
    <w:rsid w:val="00482184"/>
    <w:rsid w:val="00485A06"/>
    <w:rsid w:val="004957C4"/>
    <w:rsid w:val="00496B50"/>
    <w:rsid w:val="004A0631"/>
    <w:rsid w:val="004A3D51"/>
    <w:rsid w:val="004A4766"/>
    <w:rsid w:val="004A72FB"/>
    <w:rsid w:val="004B00E1"/>
    <w:rsid w:val="004B0574"/>
    <w:rsid w:val="004B0971"/>
    <w:rsid w:val="004B2885"/>
    <w:rsid w:val="004B4AB4"/>
    <w:rsid w:val="004B78A1"/>
    <w:rsid w:val="004C1E94"/>
    <w:rsid w:val="004C686B"/>
    <w:rsid w:val="004D07CF"/>
    <w:rsid w:val="004D3152"/>
    <w:rsid w:val="004D3685"/>
    <w:rsid w:val="004D37AA"/>
    <w:rsid w:val="004D456B"/>
    <w:rsid w:val="004D69C3"/>
    <w:rsid w:val="004D7984"/>
    <w:rsid w:val="004E4EA4"/>
    <w:rsid w:val="004E5B7E"/>
    <w:rsid w:val="004F111A"/>
    <w:rsid w:val="004F1208"/>
    <w:rsid w:val="004F41FF"/>
    <w:rsid w:val="00500527"/>
    <w:rsid w:val="00502FEE"/>
    <w:rsid w:val="0050565B"/>
    <w:rsid w:val="00506D49"/>
    <w:rsid w:val="00511467"/>
    <w:rsid w:val="005125E3"/>
    <w:rsid w:val="00514CBF"/>
    <w:rsid w:val="0051531C"/>
    <w:rsid w:val="00516406"/>
    <w:rsid w:val="00523453"/>
    <w:rsid w:val="00523AA8"/>
    <w:rsid w:val="005253F8"/>
    <w:rsid w:val="00530FB9"/>
    <w:rsid w:val="00533139"/>
    <w:rsid w:val="005340CE"/>
    <w:rsid w:val="00535FF2"/>
    <w:rsid w:val="00543DA2"/>
    <w:rsid w:val="005440E0"/>
    <w:rsid w:val="0054520E"/>
    <w:rsid w:val="00551286"/>
    <w:rsid w:val="00551BEB"/>
    <w:rsid w:val="005527F7"/>
    <w:rsid w:val="0055347E"/>
    <w:rsid w:val="00555D40"/>
    <w:rsid w:val="00555EA0"/>
    <w:rsid w:val="00561F4A"/>
    <w:rsid w:val="00562F17"/>
    <w:rsid w:val="00564708"/>
    <w:rsid w:val="00564FAF"/>
    <w:rsid w:val="005672BD"/>
    <w:rsid w:val="00567847"/>
    <w:rsid w:val="005715A6"/>
    <w:rsid w:val="005720B0"/>
    <w:rsid w:val="005748E6"/>
    <w:rsid w:val="005763FB"/>
    <w:rsid w:val="00577222"/>
    <w:rsid w:val="00582BF5"/>
    <w:rsid w:val="00583B7E"/>
    <w:rsid w:val="00586D45"/>
    <w:rsid w:val="00591E12"/>
    <w:rsid w:val="00592563"/>
    <w:rsid w:val="005928D8"/>
    <w:rsid w:val="0059377E"/>
    <w:rsid w:val="00595C0E"/>
    <w:rsid w:val="00597597"/>
    <w:rsid w:val="005A0195"/>
    <w:rsid w:val="005A263D"/>
    <w:rsid w:val="005B5C08"/>
    <w:rsid w:val="005B67BA"/>
    <w:rsid w:val="005C1D24"/>
    <w:rsid w:val="005C2B08"/>
    <w:rsid w:val="005C5ACC"/>
    <w:rsid w:val="005C6F01"/>
    <w:rsid w:val="005C7D03"/>
    <w:rsid w:val="005D2AED"/>
    <w:rsid w:val="005D3EC5"/>
    <w:rsid w:val="005D66F4"/>
    <w:rsid w:val="005E62BE"/>
    <w:rsid w:val="005F0630"/>
    <w:rsid w:val="005F2A0E"/>
    <w:rsid w:val="005F2C38"/>
    <w:rsid w:val="005F531C"/>
    <w:rsid w:val="0060140B"/>
    <w:rsid w:val="00601D1E"/>
    <w:rsid w:val="006041C7"/>
    <w:rsid w:val="0060488E"/>
    <w:rsid w:val="006079E0"/>
    <w:rsid w:val="00610E08"/>
    <w:rsid w:val="006145AE"/>
    <w:rsid w:val="0061470E"/>
    <w:rsid w:val="00616880"/>
    <w:rsid w:val="00624F95"/>
    <w:rsid w:val="00630277"/>
    <w:rsid w:val="00630D08"/>
    <w:rsid w:val="00630D0D"/>
    <w:rsid w:val="00635A63"/>
    <w:rsid w:val="006376DB"/>
    <w:rsid w:val="00640D59"/>
    <w:rsid w:val="006415A1"/>
    <w:rsid w:val="00642E13"/>
    <w:rsid w:val="00644FC1"/>
    <w:rsid w:val="0064755D"/>
    <w:rsid w:val="006508A1"/>
    <w:rsid w:val="00651037"/>
    <w:rsid w:val="00652DB4"/>
    <w:rsid w:val="006628FD"/>
    <w:rsid w:val="006658D3"/>
    <w:rsid w:val="00667203"/>
    <w:rsid w:val="0067023D"/>
    <w:rsid w:val="00671113"/>
    <w:rsid w:val="00671617"/>
    <w:rsid w:val="00671949"/>
    <w:rsid w:val="00672D01"/>
    <w:rsid w:val="00673B91"/>
    <w:rsid w:val="00674335"/>
    <w:rsid w:val="006745D1"/>
    <w:rsid w:val="00674C5B"/>
    <w:rsid w:val="00677B41"/>
    <w:rsid w:val="00680CD4"/>
    <w:rsid w:val="00683282"/>
    <w:rsid w:val="006851BE"/>
    <w:rsid w:val="0068566F"/>
    <w:rsid w:val="00692D2A"/>
    <w:rsid w:val="0069439E"/>
    <w:rsid w:val="00694DFD"/>
    <w:rsid w:val="006961C9"/>
    <w:rsid w:val="006967A0"/>
    <w:rsid w:val="006A12F4"/>
    <w:rsid w:val="006A2297"/>
    <w:rsid w:val="006A438E"/>
    <w:rsid w:val="006A52E3"/>
    <w:rsid w:val="006A5739"/>
    <w:rsid w:val="006A5E5F"/>
    <w:rsid w:val="006A7C5E"/>
    <w:rsid w:val="006B2527"/>
    <w:rsid w:val="006B3F3B"/>
    <w:rsid w:val="006B4EC2"/>
    <w:rsid w:val="006B5571"/>
    <w:rsid w:val="006B6C48"/>
    <w:rsid w:val="006B6D3F"/>
    <w:rsid w:val="006C1C96"/>
    <w:rsid w:val="006C44CF"/>
    <w:rsid w:val="006C4B8A"/>
    <w:rsid w:val="006C5D05"/>
    <w:rsid w:val="006C5F6A"/>
    <w:rsid w:val="006C6170"/>
    <w:rsid w:val="006D0193"/>
    <w:rsid w:val="006D313A"/>
    <w:rsid w:val="006D595D"/>
    <w:rsid w:val="006D6BF0"/>
    <w:rsid w:val="006E0BFA"/>
    <w:rsid w:val="006E3D7E"/>
    <w:rsid w:val="006E613D"/>
    <w:rsid w:val="006F458F"/>
    <w:rsid w:val="006F6152"/>
    <w:rsid w:val="007025E2"/>
    <w:rsid w:val="0070278F"/>
    <w:rsid w:val="00705C07"/>
    <w:rsid w:val="00707A7A"/>
    <w:rsid w:val="00713C11"/>
    <w:rsid w:val="00713CA4"/>
    <w:rsid w:val="00717CA8"/>
    <w:rsid w:val="00721C75"/>
    <w:rsid w:val="0072519D"/>
    <w:rsid w:val="00726BDE"/>
    <w:rsid w:val="007317E2"/>
    <w:rsid w:val="0073186E"/>
    <w:rsid w:val="00731B86"/>
    <w:rsid w:val="007325A0"/>
    <w:rsid w:val="007331DC"/>
    <w:rsid w:val="00737220"/>
    <w:rsid w:val="00742590"/>
    <w:rsid w:val="007426B2"/>
    <w:rsid w:val="0074498E"/>
    <w:rsid w:val="00746909"/>
    <w:rsid w:val="007509EB"/>
    <w:rsid w:val="00752739"/>
    <w:rsid w:val="00757A7A"/>
    <w:rsid w:val="00757B27"/>
    <w:rsid w:val="007609AA"/>
    <w:rsid w:val="00762B57"/>
    <w:rsid w:val="007665D8"/>
    <w:rsid w:val="00767C51"/>
    <w:rsid w:val="00771F2B"/>
    <w:rsid w:val="00774110"/>
    <w:rsid w:val="007768E6"/>
    <w:rsid w:val="00777763"/>
    <w:rsid w:val="0078675D"/>
    <w:rsid w:val="007924F7"/>
    <w:rsid w:val="00793BBD"/>
    <w:rsid w:val="007959B2"/>
    <w:rsid w:val="007A2CCE"/>
    <w:rsid w:val="007A5015"/>
    <w:rsid w:val="007A528F"/>
    <w:rsid w:val="007A529F"/>
    <w:rsid w:val="007A7B0F"/>
    <w:rsid w:val="007B12C1"/>
    <w:rsid w:val="007B70D7"/>
    <w:rsid w:val="007C3064"/>
    <w:rsid w:val="007C4BD2"/>
    <w:rsid w:val="007C55AA"/>
    <w:rsid w:val="007D01F5"/>
    <w:rsid w:val="007D1EE3"/>
    <w:rsid w:val="007D4E1A"/>
    <w:rsid w:val="007E0E28"/>
    <w:rsid w:val="007E5209"/>
    <w:rsid w:val="007F0FB6"/>
    <w:rsid w:val="007F18E3"/>
    <w:rsid w:val="007F213A"/>
    <w:rsid w:val="007F2610"/>
    <w:rsid w:val="007F4F41"/>
    <w:rsid w:val="00801207"/>
    <w:rsid w:val="008018DB"/>
    <w:rsid w:val="00803825"/>
    <w:rsid w:val="00805343"/>
    <w:rsid w:val="00805C58"/>
    <w:rsid w:val="00806033"/>
    <w:rsid w:val="0080635B"/>
    <w:rsid w:val="008078F7"/>
    <w:rsid w:val="00813FB7"/>
    <w:rsid w:val="008177E1"/>
    <w:rsid w:val="00817EF8"/>
    <w:rsid w:val="0082087C"/>
    <w:rsid w:val="0082275D"/>
    <w:rsid w:val="00822D81"/>
    <w:rsid w:val="00823C2D"/>
    <w:rsid w:val="00830760"/>
    <w:rsid w:val="00831808"/>
    <w:rsid w:val="00831AD9"/>
    <w:rsid w:val="00832066"/>
    <w:rsid w:val="00832E19"/>
    <w:rsid w:val="008407BC"/>
    <w:rsid w:val="0084280E"/>
    <w:rsid w:val="008468F4"/>
    <w:rsid w:val="00853149"/>
    <w:rsid w:val="00857E13"/>
    <w:rsid w:val="00860C9C"/>
    <w:rsid w:val="00861E25"/>
    <w:rsid w:val="008630EB"/>
    <w:rsid w:val="008644F6"/>
    <w:rsid w:val="00864D1E"/>
    <w:rsid w:val="00866E06"/>
    <w:rsid w:val="0086754A"/>
    <w:rsid w:val="008703FE"/>
    <w:rsid w:val="00880704"/>
    <w:rsid w:val="00880E3F"/>
    <w:rsid w:val="008854FC"/>
    <w:rsid w:val="00885D18"/>
    <w:rsid w:val="0088642E"/>
    <w:rsid w:val="008866D3"/>
    <w:rsid w:val="008933D9"/>
    <w:rsid w:val="008947AE"/>
    <w:rsid w:val="00894F3C"/>
    <w:rsid w:val="00896EAE"/>
    <w:rsid w:val="008A2934"/>
    <w:rsid w:val="008A33FF"/>
    <w:rsid w:val="008A4180"/>
    <w:rsid w:val="008A6201"/>
    <w:rsid w:val="008A627F"/>
    <w:rsid w:val="008A762C"/>
    <w:rsid w:val="008A7727"/>
    <w:rsid w:val="008A7C5D"/>
    <w:rsid w:val="008B1603"/>
    <w:rsid w:val="008B6495"/>
    <w:rsid w:val="008B6E59"/>
    <w:rsid w:val="008C00A0"/>
    <w:rsid w:val="008C0400"/>
    <w:rsid w:val="008C28A5"/>
    <w:rsid w:val="008C55A4"/>
    <w:rsid w:val="008C709D"/>
    <w:rsid w:val="008C760C"/>
    <w:rsid w:val="008D33D9"/>
    <w:rsid w:val="008D34BE"/>
    <w:rsid w:val="008D492F"/>
    <w:rsid w:val="008D544E"/>
    <w:rsid w:val="008E4A83"/>
    <w:rsid w:val="008F3DEB"/>
    <w:rsid w:val="008F4441"/>
    <w:rsid w:val="008F670B"/>
    <w:rsid w:val="009001E7"/>
    <w:rsid w:val="009003D2"/>
    <w:rsid w:val="00900A07"/>
    <w:rsid w:val="00901DB7"/>
    <w:rsid w:val="00902812"/>
    <w:rsid w:val="00902848"/>
    <w:rsid w:val="00902EB3"/>
    <w:rsid w:val="00904F03"/>
    <w:rsid w:val="00905A29"/>
    <w:rsid w:val="00906F69"/>
    <w:rsid w:val="009117A7"/>
    <w:rsid w:val="00915B45"/>
    <w:rsid w:val="00915DE1"/>
    <w:rsid w:val="009178C7"/>
    <w:rsid w:val="009231B5"/>
    <w:rsid w:val="0092336D"/>
    <w:rsid w:val="009236C6"/>
    <w:rsid w:val="009269A2"/>
    <w:rsid w:val="00930810"/>
    <w:rsid w:val="00930EA0"/>
    <w:rsid w:val="00936320"/>
    <w:rsid w:val="0094279B"/>
    <w:rsid w:val="0094462A"/>
    <w:rsid w:val="0094532C"/>
    <w:rsid w:val="00945781"/>
    <w:rsid w:val="00945F6B"/>
    <w:rsid w:val="00947E8D"/>
    <w:rsid w:val="00950E31"/>
    <w:rsid w:val="00952673"/>
    <w:rsid w:val="0095347A"/>
    <w:rsid w:val="00956E7E"/>
    <w:rsid w:val="0096132C"/>
    <w:rsid w:val="00961A04"/>
    <w:rsid w:val="00964E03"/>
    <w:rsid w:val="00966DF7"/>
    <w:rsid w:val="00967AA0"/>
    <w:rsid w:val="00967CE6"/>
    <w:rsid w:val="00971478"/>
    <w:rsid w:val="009731D4"/>
    <w:rsid w:val="009753D9"/>
    <w:rsid w:val="00977658"/>
    <w:rsid w:val="00981E9A"/>
    <w:rsid w:val="00982751"/>
    <w:rsid w:val="00985798"/>
    <w:rsid w:val="00987512"/>
    <w:rsid w:val="009877EC"/>
    <w:rsid w:val="0099000F"/>
    <w:rsid w:val="0099079D"/>
    <w:rsid w:val="0099265C"/>
    <w:rsid w:val="009957C5"/>
    <w:rsid w:val="009A1652"/>
    <w:rsid w:val="009A3F6C"/>
    <w:rsid w:val="009A4042"/>
    <w:rsid w:val="009A6004"/>
    <w:rsid w:val="009A7084"/>
    <w:rsid w:val="009B0D1C"/>
    <w:rsid w:val="009B16CC"/>
    <w:rsid w:val="009B5448"/>
    <w:rsid w:val="009B6113"/>
    <w:rsid w:val="009B7193"/>
    <w:rsid w:val="009C0807"/>
    <w:rsid w:val="009C260E"/>
    <w:rsid w:val="009C6A46"/>
    <w:rsid w:val="009E57E6"/>
    <w:rsid w:val="009E77FF"/>
    <w:rsid w:val="009F15BE"/>
    <w:rsid w:val="009F276C"/>
    <w:rsid w:val="009F3F3F"/>
    <w:rsid w:val="009F51FE"/>
    <w:rsid w:val="00A00889"/>
    <w:rsid w:val="00A012EB"/>
    <w:rsid w:val="00A0186E"/>
    <w:rsid w:val="00A035F0"/>
    <w:rsid w:val="00A04E2A"/>
    <w:rsid w:val="00A051EB"/>
    <w:rsid w:val="00A078F3"/>
    <w:rsid w:val="00A138F7"/>
    <w:rsid w:val="00A16446"/>
    <w:rsid w:val="00A20FC9"/>
    <w:rsid w:val="00A219B4"/>
    <w:rsid w:val="00A21EAC"/>
    <w:rsid w:val="00A223C7"/>
    <w:rsid w:val="00A25DA0"/>
    <w:rsid w:val="00A26CD4"/>
    <w:rsid w:val="00A27F3B"/>
    <w:rsid w:val="00A40C1A"/>
    <w:rsid w:val="00A413DF"/>
    <w:rsid w:val="00A43226"/>
    <w:rsid w:val="00A441D8"/>
    <w:rsid w:val="00A444BF"/>
    <w:rsid w:val="00A515E7"/>
    <w:rsid w:val="00A53C7E"/>
    <w:rsid w:val="00A5491A"/>
    <w:rsid w:val="00A55DBB"/>
    <w:rsid w:val="00A56B10"/>
    <w:rsid w:val="00A576CD"/>
    <w:rsid w:val="00A62221"/>
    <w:rsid w:val="00A624C3"/>
    <w:rsid w:val="00A62C12"/>
    <w:rsid w:val="00A6652F"/>
    <w:rsid w:val="00A66BAF"/>
    <w:rsid w:val="00A67C87"/>
    <w:rsid w:val="00A71434"/>
    <w:rsid w:val="00A7595D"/>
    <w:rsid w:val="00A75F52"/>
    <w:rsid w:val="00A77C56"/>
    <w:rsid w:val="00A81ED8"/>
    <w:rsid w:val="00A9105E"/>
    <w:rsid w:val="00A92BE1"/>
    <w:rsid w:val="00A92CA4"/>
    <w:rsid w:val="00A9763D"/>
    <w:rsid w:val="00AA3504"/>
    <w:rsid w:val="00AA40FC"/>
    <w:rsid w:val="00AA52A5"/>
    <w:rsid w:val="00AA548E"/>
    <w:rsid w:val="00AA6B9A"/>
    <w:rsid w:val="00AB0577"/>
    <w:rsid w:val="00AB3EE4"/>
    <w:rsid w:val="00AB5239"/>
    <w:rsid w:val="00AB54DD"/>
    <w:rsid w:val="00AB5F06"/>
    <w:rsid w:val="00AB71EF"/>
    <w:rsid w:val="00AB7E2E"/>
    <w:rsid w:val="00AC2ECD"/>
    <w:rsid w:val="00AC33A7"/>
    <w:rsid w:val="00AC599D"/>
    <w:rsid w:val="00AD5888"/>
    <w:rsid w:val="00AE217C"/>
    <w:rsid w:val="00AE2200"/>
    <w:rsid w:val="00AF3477"/>
    <w:rsid w:val="00AF3FAF"/>
    <w:rsid w:val="00AF666B"/>
    <w:rsid w:val="00AF6F97"/>
    <w:rsid w:val="00B014CF"/>
    <w:rsid w:val="00B02A9E"/>
    <w:rsid w:val="00B049E3"/>
    <w:rsid w:val="00B100F8"/>
    <w:rsid w:val="00B13094"/>
    <w:rsid w:val="00B21CB9"/>
    <w:rsid w:val="00B23AEB"/>
    <w:rsid w:val="00B23BE9"/>
    <w:rsid w:val="00B25EC9"/>
    <w:rsid w:val="00B268DD"/>
    <w:rsid w:val="00B32619"/>
    <w:rsid w:val="00B3762A"/>
    <w:rsid w:val="00B4264D"/>
    <w:rsid w:val="00B45B92"/>
    <w:rsid w:val="00B473A4"/>
    <w:rsid w:val="00B5280C"/>
    <w:rsid w:val="00B534A4"/>
    <w:rsid w:val="00B539BB"/>
    <w:rsid w:val="00B623AF"/>
    <w:rsid w:val="00B65A2F"/>
    <w:rsid w:val="00B7050A"/>
    <w:rsid w:val="00B708C7"/>
    <w:rsid w:val="00B713E8"/>
    <w:rsid w:val="00B72297"/>
    <w:rsid w:val="00B731B9"/>
    <w:rsid w:val="00B738E8"/>
    <w:rsid w:val="00B73B54"/>
    <w:rsid w:val="00B74D61"/>
    <w:rsid w:val="00B75EAF"/>
    <w:rsid w:val="00B77481"/>
    <w:rsid w:val="00B80B8D"/>
    <w:rsid w:val="00B83523"/>
    <w:rsid w:val="00B85E03"/>
    <w:rsid w:val="00B86015"/>
    <w:rsid w:val="00B87337"/>
    <w:rsid w:val="00B87937"/>
    <w:rsid w:val="00B9127A"/>
    <w:rsid w:val="00B926A3"/>
    <w:rsid w:val="00B92D39"/>
    <w:rsid w:val="00B95317"/>
    <w:rsid w:val="00B97C99"/>
    <w:rsid w:val="00B97F40"/>
    <w:rsid w:val="00BB0C13"/>
    <w:rsid w:val="00BB4105"/>
    <w:rsid w:val="00BB4915"/>
    <w:rsid w:val="00BB65A8"/>
    <w:rsid w:val="00BB690C"/>
    <w:rsid w:val="00BB7450"/>
    <w:rsid w:val="00BC3461"/>
    <w:rsid w:val="00BC35A2"/>
    <w:rsid w:val="00BD15EC"/>
    <w:rsid w:val="00BD407B"/>
    <w:rsid w:val="00BD4AF6"/>
    <w:rsid w:val="00BD57E6"/>
    <w:rsid w:val="00BD6BF7"/>
    <w:rsid w:val="00BE1583"/>
    <w:rsid w:val="00BE3252"/>
    <w:rsid w:val="00BE332A"/>
    <w:rsid w:val="00BE41E5"/>
    <w:rsid w:val="00BE47CD"/>
    <w:rsid w:val="00BF052A"/>
    <w:rsid w:val="00BF132D"/>
    <w:rsid w:val="00BF69C7"/>
    <w:rsid w:val="00BF6CFF"/>
    <w:rsid w:val="00BF75A2"/>
    <w:rsid w:val="00C00986"/>
    <w:rsid w:val="00C00DBD"/>
    <w:rsid w:val="00C03AC1"/>
    <w:rsid w:val="00C06D92"/>
    <w:rsid w:val="00C113CC"/>
    <w:rsid w:val="00C1454B"/>
    <w:rsid w:val="00C169BA"/>
    <w:rsid w:val="00C22C86"/>
    <w:rsid w:val="00C3040E"/>
    <w:rsid w:val="00C32066"/>
    <w:rsid w:val="00C322EE"/>
    <w:rsid w:val="00C3288E"/>
    <w:rsid w:val="00C33E60"/>
    <w:rsid w:val="00C36659"/>
    <w:rsid w:val="00C37601"/>
    <w:rsid w:val="00C37BBF"/>
    <w:rsid w:val="00C40AE8"/>
    <w:rsid w:val="00C42DC2"/>
    <w:rsid w:val="00C435F3"/>
    <w:rsid w:val="00C47215"/>
    <w:rsid w:val="00C55393"/>
    <w:rsid w:val="00C616E9"/>
    <w:rsid w:val="00C62339"/>
    <w:rsid w:val="00C7245C"/>
    <w:rsid w:val="00C72533"/>
    <w:rsid w:val="00C72AC2"/>
    <w:rsid w:val="00C7306E"/>
    <w:rsid w:val="00C735B1"/>
    <w:rsid w:val="00C745D4"/>
    <w:rsid w:val="00C762EC"/>
    <w:rsid w:val="00C77594"/>
    <w:rsid w:val="00C85CDF"/>
    <w:rsid w:val="00C909B3"/>
    <w:rsid w:val="00C938B5"/>
    <w:rsid w:val="00C9395D"/>
    <w:rsid w:val="00C944ED"/>
    <w:rsid w:val="00C94C98"/>
    <w:rsid w:val="00C9512B"/>
    <w:rsid w:val="00C952EC"/>
    <w:rsid w:val="00CA34D6"/>
    <w:rsid w:val="00CA59B0"/>
    <w:rsid w:val="00CA62BC"/>
    <w:rsid w:val="00CA7DFD"/>
    <w:rsid w:val="00CB37FD"/>
    <w:rsid w:val="00CB76FE"/>
    <w:rsid w:val="00CC3950"/>
    <w:rsid w:val="00CC480D"/>
    <w:rsid w:val="00CC6D8A"/>
    <w:rsid w:val="00CC76F5"/>
    <w:rsid w:val="00CC7987"/>
    <w:rsid w:val="00CD1442"/>
    <w:rsid w:val="00CD26D9"/>
    <w:rsid w:val="00CD5206"/>
    <w:rsid w:val="00CD5A4F"/>
    <w:rsid w:val="00CD7B2C"/>
    <w:rsid w:val="00CD7E70"/>
    <w:rsid w:val="00CE04FC"/>
    <w:rsid w:val="00CE2661"/>
    <w:rsid w:val="00CE3B27"/>
    <w:rsid w:val="00CE59A8"/>
    <w:rsid w:val="00CE7B0A"/>
    <w:rsid w:val="00CF0BBE"/>
    <w:rsid w:val="00CF2ECB"/>
    <w:rsid w:val="00CF3E3C"/>
    <w:rsid w:val="00CF69B9"/>
    <w:rsid w:val="00D03EBD"/>
    <w:rsid w:val="00D0535B"/>
    <w:rsid w:val="00D079A3"/>
    <w:rsid w:val="00D109F5"/>
    <w:rsid w:val="00D11077"/>
    <w:rsid w:val="00D11C30"/>
    <w:rsid w:val="00D14FB9"/>
    <w:rsid w:val="00D155C3"/>
    <w:rsid w:val="00D1652D"/>
    <w:rsid w:val="00D17E7F"/>
    <w:rsid w:val="00D20BC4"/>
    <w:rsid w:val="00D24F73"/>
    <w:rsid w:val="00D25165"/>
    <w:rsid w:val="00D2676B"/>
    <w:rsid w:val="00D306A6"/>
    <w:rsid w:val="00D30ECE"/>
    <w:rsid w:val="00D30FDE"/>
    <w:rsid w:val="00D3134F"/>
    <w:rsid w:val="00D348E9"/>
    <w:rsid w:val="00D349CD"/>
    <w:rsid w:val="00D34AA4"/>
    <w:rsid w:val="00D362FC"/>
    <w:rsid w:val="00D36AB4"/>
    <w:rsid w:val="00D418C3"/>
    <w:rsid w:val="00D43EB9"/>
    <w:rsid w:val="00D44E6C"/>
    <w:rsid w:val="00D4735B"/>
    <w:rsid w:val="00D501A9"/>
    <w:rsid w:val="00D5064D"/>
    <w:rsid w:val="00D50957"/>
    <w:rsid w:val="00D5341D"/>
    <w:rsid w:val="00D544C6"/>
    <w:rsid w:val="00D57A19"/>
    <w:rsid w:val="00D6239D"/>
    <w:rsid w:val="00D641CE"/>
    <w:rsid w:val="00D6469A"/>
    <w:rsid w:val="00D67491"/>
    <w:rsid w:val="00D7001A"/>
    <w:rsid w:val="00D7058A"/>
    <w:rsid w:val="00D724FF"/>
    <w:rsid w:val="00D72B70"/>
    <w:rsid w:val="00D73C0E"/>
    <w:rsid w:val="00D76858"/>
    <w:rsid w:val="00D83738"/>
    <w:rsid w:val="00D87076"/>
    <w:rsid w:val="00D8782B"/>
    <w:rsid w:val="00D92DA6"/>
    <w:rsid w:val="00D9467C"/>
    <w:rsid w:val="00D95AF9"/>
    <w:rsid w:val="00DA0E74"/>
    <w:rsid w:val="00DA3A62"/>
    <w:rsid w:val="00DA4C20"/>
    <w:rsid w:val="00DB01BE"/>
    <w:rsid w:val="00DB0F56"/>
    <w:rsid w:val="00DB2230"/>
    <w:rsid w:val="00DB6359"/>
    <w:rsid w:val="00DB6502"/>
    <w:rsid w:val="00DC027A"/>
    <w:rsid w:val="00DC083E"/>
    <w:rsid w:val="00DC0D06"/>
    <w:rsid w:val="00DC1278"/>
    <w:rsid w:val="00DC2B30"/>
    <w:rsid w:val="00DC4AF0"/>
    <w:rsid w:val="00DC535B"/>
    <w:rsid w:val="00DC6C72"/>
    <w:rsid w:val="00DC709B"/>
    <w:rsid w:val="00DC7C1B"/>
    <w:rsid w:val="00DD2976"/>
    <w:rsid w:val="00DD4F5C"/>
    <w:rsid w:val="00DD677C"/>
    <w:rsid w:val="00DE6515"/>
    <w:rsid w:val="00DE6D29"/>
    <w:rsid w:val="00DF0590"/>
    <w:rsid w:val="00DF0FD0"/>
    <w:rsid w:val="00DF3014"/>
    <w:rsid w:val="00DF4D59"/>
    <w:rsid w:val="00DF54F3"/>
    <w:rsid w:val="00DF6F6C"/>
    <w:rsid w:val="00DF7028"/>
    <w:rsid w:val="00E00B27"/>
    <w:rsid w:val="00E0587D"/>
    <w:rsid w:val="00E06277"/>
    <w:rsid w:val="00E15C08"/>
    <w:rsid w:val="00E166BE"/>
    <w:rsid w:val="00E166D7"/>
    <w:rsid w:val="00E1737B"/>
    <w:rsid w:val="00E21365"/>
    <w:rsid w:val="00E230AD"/>
    <w:rsid w:val="00E235DD"/>
    <w:rsid w:val="00E23843"/>
    <w:rsid w:val="00E253EA"/>
    <w:rsid w:val="00E25A8A"/>
    <w:rsid w:val="00E26D6A"/>
    <w:rsid w:val="00E311B9"/>
    <w:rsid w:val="00E34E86"/>
    <w:rsid w:val="00E357D7"/>
    <w:rsid w:val="00E41185"/>
    <w:rsid w:val="00E43E02"/>
    <w:rsid w:val="00E448A0"/>
    <w:rsid w:val="00E44DF9"/>
    <w:rsid w:val="00E44F2B"/>
    <w:rsid w:val="00E46698"/>
    <w:rsid w:val="00E52BA9"/>
    <w:rsid w:val="00E55972"/>
    <w:rsid w:val="00E56C8A"/>
    <w:rsid w:val="00E63E69"/>
    <w:rsid w:val="00E70427"/>
    <w:rsid w:val="00E71BB9"/>
    <w:rsid w:val="00E735BD"/>
    <w:rsid w:val="00E74107"/>
    <w:rsid w:val="00E76F27"/>
    <w:rsid w:val="00E77FE4"/>
    <w:rsid w:val="00E8413C"/>
    <w:rsid w:val="00E8418D"/>
    <w:rsid w:val="00E87CF0"/>
    <w:rsid w:val="00E91A5C"/>
    <w:rsid w:val="00E94868"/>
    <w:rsid w:val="00E96E74"/>
    <w:rsid w:val="00EA041F"/>
    <w:rsid w:val="00EA0C65"/>
    <w:rsid w:val="00EA2E66"/>
    <w:rsid w:val="00EA2F22"/>
    <w:rsid w:val="00EA3E9F"/>
    <w:rsid w:val="00EA3FEB"/>
    <w:rsid w:val="00EA41A0"/>
    <w:rsid w:val="00EA4344"/>
    <w:rsid w:val="00EA6BA6"/>
    <w:rsid w:val="00EB34ED"/>
    <w:rsid w:val="00EB3BA7"/>
    <w:rsid w:val="00EB5C29"/>
    <w:rsid w:val="00EB6270"/>
    <w:rsid w:val="00EC15BB"/>
    <w:rsid w:val="00EC4FDE"/>
    <w:rsid w:val="00EC6E9B"/>
    <w:rsid w:val="00ED2908"/>
    <w:rsid w:val="00ED34C8"/>
    <w:rsid w:val="00ED3737"/>
    <w:rsid w:val="00ED51F7"/>
    <w:rsid w:val="00EE02BC"/>
    <w:rsid w:val="00EE4FB5"/>
    <w:rsid w:val="00EE6F84"/>
    <w:rsid w:val="00EE74CC"/>
    <w:rsid w:val="00EF17CB"/>
    <w:rsid w:val="00F01B32"/>
    <w:rsid w:val="00F03387"/>
    <w:rsid w:val="00F05A93"/>
    <w:rsid w:val="00F0711E"/>
    <w:rsid w:val="00F116CF"/>
    <w:rsid w:val="00F142EA"/>
    <w:rsid w:val="00F1547F"/>
    <w:rsid w:val="00F16342"/>
    <w:rsid w:val="00F17FB4"/>
    <w:rsid w:val="00F218A5"/>
    <w:rsid w:val="00F26AC8"/>
    <w:rsid w:val="00F273A1"/>
    <w:rsid w:val="00F274E1"/>
    <w:rsid w:val="00F31ED1"/>
    <w:rsid w:val="00F3348C"/>
    <w:rsid w:val="00F34051"/>
    <w:rsid w:val="00F34797"/>
    <w:rsid w:val="00F34DDE"/>
    <w:rsid w:val="00F35139"/>
    <w:rsid w:val="00F44737"/>
    <w:rsid w:val="00F44D4D"/>
    <w:rsid w:val="00F45A58"/>
    <w:rsid w:val="00F45B43"/>
    <w:rsid w:val="00F46595"/>
    <w:rsid w:val="00F47412"/>
    <w:rsid w:val="00F50EAA"/>
    <w:rsid w:val="00F52420"/>
    <w:rsid w:val="00F5414F"/>
    <w:rsid w:val="00F54D47"/>
    <w:rsid w:val="00F56E3B"/>
    <w:rsid w:val="00F6357E"/>
    <w:rsid w:val="00F65F5F"/>
    <w:rsid w:val="00F73752"/>
    <w:rsid w:val="00F74E02"/>
    <w:rsid w:val="00F75C4B"/>
    <w:rsid w:val="00F8248A"/>
    <w:rsid w:val="00F830BD"/>
    <w:rsid w:val="00F844F9"/>
    <w:rsid w:val="00F869E5"/>
    <w:rsid w:val="00F86C1F"/>
    <w:rsid w:val="00F87015"/>
    <w:rsid w:val="00F90383"/>
    <w:rsid w:val="00F92026"/>
    <w:rsid w:val="00F92DC8"/>
    <w:rsid w:val="00F93404"/>
    <w:rsid w:val="00F940EC"/>
    <w:rsid w:val="00F96BF6"/>
    <w:rsid w:val="00FA1C2F"/>
    <w:rsid w:val="00FA2269"/>
    <w:rsid w:val="00FA6BAB"/>
    <w:rsid w:val="00FB0978"/>
    <w:rsid w:val="00FB1807"/>
    <w:rsid w:val="00FB5271"/>
    <w:rsid w:val="00FB64BE"/>
    <w:rsid w:val="00FC3953"/>
    <w:rsid w:val="00FC75B9"/>
    <w:rsid w:val="00FD195A"/>
    <w:rsid w:val="00FD2DBE"/>
    <w:rsid w:val="00FD4883"/>
    <w:rsid w:val="00FD5A9B"/>
    <w:rsid w:val="00FD65C6"/>
    <w:rsid w:val="00FD68A1"/>
    <w:rsid w:val="00FD76E0"/>
    <w:rsid w:val="00FD7BB2"/>
    <w:rsid w:val="00FE3B18"/>
    <w:rsid w:val="00FF115C"/>
    <w:rsid w:val="00FF2413"/>
    <w:rsid w:val="00FF4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05CF"/>
  <w15:chartTrackingRefBased/>
  <w15:docId w15:val="{A54599F3-B2AA-433F-82E8-EE5E1062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rsid w:val="0072519D"/>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72519D"/>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72519D"/>
    <w:rPr>
      <w:vertAlign w:val="superscript"/>
    </w:rPr>
  </w:style>
  <w:style w:type="paragraph" w:styleId="Listenabsatz">
    <w:name w:val="List Paragraph"/>
    <w:basedOn w:val="Standard"/>
    <w:uiPriority w:val="34"/>
    <w:qFormat/>
    <w:rsid w:val="00742590"/>
    <w:pPr>
      <w:ind w:left="720"/>
      <w:contextualSpacing/>
    </w:pPr>
  </w:style>
  <w:style w:type="paragraph" w:styleId="Sprechblasentext">
    <w:name w:val="Balloon Text"/>
    <w:basedOn w:val="Standard"/>
    <w:link w:val="SprechblasentextZchn"/>
    <w:uiPriority w:val="99"/>
    <w:semiHidden/>
    <w:unhideWhenUsed/>
    <w:rsid w:val="005D3E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3EC5"/>
    <w:rPr>
      <w:rFonts w:ascii="Segoe UI" w:hAnsi="Segoe UI" w:cs="Segoe UI"/>
      <w:sz w:val="18"/>
      <w:szCs w:val="18"/>
    </w:rPr>
  </w:style>
  <w:style w:type="character" w:styleId="Kommentarzeichen">
    <w:name w:val="annotation reference"/>
    <w:basedOn w:val="Absatz-Standardschriftart"/>
    <w:uiPriority w:val="99"/>
    <w:semiHidden/>
    <w:unhideWhenUsed/>
    <w:rsid w:val="006B6C48"/>
    <w:rPr>
      <w:sz w:val="16"/>
      <w:szCs w:val="16"/>
    </w:rPr>
  </w:style>
  <w:style w:type="paragraph" w:styleId="Kommentartext">
    <w:name w:val="annotation text"/>
    <w:basedOn w:val="Standard"/>
    <w:link w:val="KommentartextZchn"/>
    <w:uiPriority w:val="99"/>
    <w:semiHidden/>
    <w:unhideWhenUsed/>
    <w:rsid w:val="006B6C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B6C48"/>
    <w:rPr>
      <w:sz w:val="20"/>
      <w:szCs w:val="20"/>
    </w:rPr>
  </w:style>
  <w:style w:type="paragraph" w:styleId="Kommentarthema">
    <w:name w:val="annotation subject"/>
    <w:basedOn w:val="Kommentartext"/>
    <w:next w:val="Kommentartext"/>
    <w:link w:val="KommentarthemaZchn"/>
    <w:uiPriority w:val="99"/>
    <w:semiHidden/>
    <w:unhideWhenUsed/>
    <w:rsid w:val="006B6C48"/>
    <w:rPr>
      <w:b/>
      <w:bCs/>
    </w:rPr>
  </w:style>
  <w:style w:type="character" w:customStyle="1" w:styleId="KommentarthemaZchn">
    <w:name w:val="Kommentarthema Zchn"/>
    <w:basedOn w:val="KommentartextZchn"/>
    <w:link w:val="Kommentarthema"/>
    <w:uiPriority w:val="99"/>
    <w:semiHidden/>
    <w:rsid w:val="006B6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18762">
      <w:bodyDiv w:val="1"/>
      <w:marLeft w:val="0"/>
      <w:marRight w:val="0"/>
      <w:marTop w:val="0"/>
      <w:marBottom w:val="0"/>
      <w:divBdr>
        <w:top w:val="none" w:sz="0" w:space="0" w:color="auto"/>
        <w:left w:val="none" w:sz="0" w:space="0" w:color="auto"/>
        <w:bottom w:val="none" w:sz="0" w:space="0" w:color="auto"/>
        <w:right w:val="none" w:sz="0" w:space="0" w:color="auto"/>
      </w:divBdr>
      <w:divsChild>
        <w:div w:id="1703434403">
          <w:marLeft w:val="0"/>
          <w:marRight w:val="0"/>
          <w:marTop w:val="0"/>
          <w:marBottom w:val="0"/>
          <w:divBdr>
            <w:top w:val="none" w:sz="0" w:space="0" w:color="auto"/>
            <w:left w:val="none" w:sz="0" w:space="0" w:color="auto"/>
            <w:bottom w:val="none" w:sz="0" w:space="0" w:color="auto"/>
            <w:right w:val="none" w:sz="0" w:space="0" w:color="auto"/>
          </w:divBdr>
          <w:divsChild>
            <w:div w:id="1233277817">
              <w:marLeft w:val="0"/>
              <w:marRight w:val="0"/>
              <w:marTop w:val="0"/>
              <w:marBottom w:val="0"/>
              <w:divBdr>
                <w:top w:val="none" w:sz="0" w:space="0" w:color="auto"/>
                <w:left w:val="none" w:sz="0" w:space="0" w:color="auto"/>
                <w:bottom w:val="none" w:sz="0" w:space="0" w:color="auto"/>
                <w:right w:val="none" w:sz="0" w:space="0" w:color="auto"/>
              </w:divBdr>
            </w:div>
          </w:divsChild>
        </w:div>
        <w:div w:id="935747356">
          <w:marLeft w:val="0"/>
          <w:marRight w:val="0"/>
          <w:marTop w:val="0"/>
          <w:marBottom w:val="0"/>
          <w:divBdr>
            <w:top w:val="none" w:sz="0" w:space="0" w:color="auto"/>
            <w:left w:val="none" w:sz="0" w:space="0" w:color="auto"/>
            <w:bottom w:val="none" w:sz="0" w:space="0" w:color="auto"/>
            <w:right w:val="none" w:sz="0" w:space="0" w:color="auto"/>
          </w:divBdr>
          <w:divsChild>
            <w:div w:id="1665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731C-1338-429D-8523-6FDCC5A7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Böge Marta</dc:creator>
  <cp:keywords/>
  <dc:description/>
  <cp:lastModifiedBy>Gräber Julia</cp:lastModifiedBy>
  <cp:revision>3</cp:revision>
  <cp:lastPrinted>2024-01-09T16:13:00Z</cp:lastPrinted>
  <dcterms:created xsi:type="dcterms:W3CDTF">2024-01-24T10:07:00Z</dcterms:created>
  <dcterms:modified xsi:type="dcterms:W3CDTF">2024-01-24T10:08:00Z</dcterms:modified>
</cp:coreProperties>
</file>